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27FAC" w14:textId="77777777" w:rsidR="005A2E65" w:rsidRDefault="005A2E65">
      <w:pPr>
        <w:widowControl/>
        <w:jc w:val="left"/>
      </w:pPr>
      <w:bookmarkStart w:id="0" w:name="_Toc311819857"/>
      <w:bookmarkStart w:id="1" w:name="_Toc316462088"/>
      <w:bookmarkStart w:id="2" w:name="_Toc316462319"/>
      <w:bookmarkStart w:id="3" w:name="_Toc316461552"/>
    </w:p>
    <w:p w14:paraId="56F8D18F" w14:textId="77777777" w:rsidR="005A2E65" w:rsidRDefault="005A2E65">
      <w:pPr>
        <w:snapToGrid w:val="0"/>
        <w:jc w:val="right"/>
        <w:rPr>
          <w:rFonts w:ascii="微软雅黑" w:eastAsia="微软雅黑" w:hAnsi="微软雅黑" w:hint="eastAsia"/>
          <w:b/>
          <w:snapToGrid w:val="0"/>
          <w:kern w:val="0"/>
          <w:sz w:val="44"/>
          <w:szCs w:val="28"/>
        </w:rPr>
      </w:pPr>
    </w:p>
    <w:p w14:paraId="228C4054" w14:textId="77777777" w:rsidR="005A2E65" w:rsidRDefault="005A2E65">
      <w:pPr>
        <w:snapToGrid w:val="0"/>
        <w:spacing w:line="0" w:lineRule="atLeast"/>
        <w:jc w:val="center"/>
        <w:rPr>
          <w:rFonts w:ascii="黑体" w:eastAsia="黑体" w:hAnsi="宋体" w:hint="eastAsia"/>
          <w:b/>
          <w:bCs/>
          <w:snapToGrid w:val="0"/>
          <w:kern w:val="0"/>
          <w:sz w:val="44"/>
          <w:szCs w:val="44"/>
        </w:rPr>
      </w:pPr>
    </w:p>
    <w:p w14:paraId="4D94C913" w14:textId="77777777" w:rsidR="005D644D" w:rsidRPr="00767E27" w:rsidRDefault="005D644D" w:rsidP="005D644D">
      <w:pPr>
        <w:snapToGrid w:val="0"/>
        <w:spacing w:line="0" w:lineRule="atLeast"/>
        <w:jc w:val="center"/>
        <w:rPr>
          <w:rFonts w:ascii="微软雅黑" w:eastAsia="微软雅黑" w:hAnsi="微软雅黑" w:hint="eastAsia"/>
          <w:b/>
          <w:bCs/>
          <w:snapToGrid w:val="0"/>
          <w:kern w:val="0"/>
          <w:sz w:val="44"/>
          <w:szCs w:val="44"/>
        </w:rPr>
      </w:pPr>
      <w:r w:rsidRPr="00767E27">
        <w:rPr>
          <w:rFonts w:ascii="微软雅黑" w:eastAsia="微软雅黑" w:hAnsi="微软雅黑" w:hint="eastAsia"/>
          <w:b/>
          <w:bCs/>
          <w:snapToGrid w:val="0"/>
          <w:kern w:val="0"/>
          <w:sz w:val="44"/>
          <w:szCs w:val="44"/>
        </w:rPr>
        <w:t>HXGE系列网关</w:t>
      </w:r>
    </w:p>
    <w:p w14:paraId="00D29F6B" w14:textId="48182676" w:rsidR="005D644D" w:rsidRDefault="005D644D" w:rsidP="005D644D">
      <w:pPr>
        <w:snapToGrid w:val="0"/>
        <w:spacing w:line="0" w:lineRule="atLeast"/>
        <w:ind w:firstLineChars="400" w:firstLine="1760"/>
        <w:rPr>
          <w:rFonts w:ascii="微软雅黑" w:eastAsia="微软雅黑" w:hAnsi="微软雅黑" w:hint="eastAsia"/>
          <w:b/>
          <w:bCs/>
          <w:snapToGrid w:val="0"/>
          <w:kern w:val="0"/>
          <w:sz w:val="44"/>
          <w:szCs w:val="44"/>
        </w:rPr>
      </w:pPr>
      <w:r>
        <w:rPr>
          <w:rFonts w:ascii="微软雅黑" w:eastAsia="微软雅黑" w:hAnsi="微软雅黑" w:hint="eastAsia"/>
          <w:b/>
          <w:bCs/>
          <w:snapToGrid w:val="0"/>
          <w:kern w:val="0"/>
          <w:sz w:val="44"/>
          <w:szCs w:val="44"/>
        </w:rPr>
        <w:t>OPC UA</w:t>
      </w:r>
      <w:r w:rsidR="00017E6E">
        <w:rPr>
          <w:rFonts w:ascii="微软雅黑" w:eastAsia="微软雅黑" w:hAnsi="微软雅黑" w:hint="eastAsia"/>
          <w:b/>
          <w:bCs/>
          <w:snapToGrid w:val="0"/>
          <w:kern w:val="0"/>
          <w:sz w:val="44"/>
          <w:szCs w:val="44"/>
        </w:rPr>
        <w:t>采集</w:t>
      </w:r>
      <w:r>
        <w:rPr>
          <w:rFonts w:ascii="微软雅黑" w:eastAsia="微软雅黑" w:hAnsi="微软雅黑" w:hint="eastAsia"/>
          <w:b/>
          <w:bCs/>
          <w:snapToGrid w:val="0"/>
          <w:kern w:val="0"/>
          <w:sz w:val="44"/>
          <w:szCs w:val="44"/>
        </w:rPr>
        <w:t>快速指南</w:t>
      </w:r>
    </w:p>
    <w:p w14:paraId="798CA723" w14:textId="77777777" w:rsidR="005A2E65" w:rsidRDefault="005A2E65">
      <w:pPr>
        <w:snapToGrid w:val="0"/>
        <w:spacing w:line="0" w:lineRule="atLeast"/>
        <w:jc w:val="center"/>
        <w:rPr>
          <w:rFonts w:ascii="黑体" w:eastAsia="黑体" w:hAnsi="宋体" w:hint="eastAsia"/>
          <w:b/>
          <w:bCs/>
          <w:snapToGrid w:val="0"/>
          <w:kern w:val="0"/>
          <w:sz w:val="44"/>
          <w:szCs w:val="44"/>
        </w:rPr>
      </w:pPr>
    </w:p>
    <w:p w14:paraId="028E52DA" w14:textId="77777777" w:rsidR="005A2E65" w:rsidRDefault="005A2E65">
      <w:pPr>
        <w:snapToGrid w:val="0"/>
        <w:spacing w:line="0" w:lineRule="atLeast"/>
        <w:jc w:val="center"/>
        <w:rPr>
          <w:rFonts w:ascii="微软雅黑" w:eastAsia="微软雅黑" w:hAnsi="微软雅黑" w:hint="eastAsia"/>
          <w:b/>
          <w:bCs/>
          <w:snapToGrid w:val="0"/>
          <w:kern w:val="0"/>
          <w:sz w:val="44"/>
          <w:szCs w:val="44"/>
        </w:rPr>
      </w:pPr>
    </w:p>
    <w:p w14:paraId="290D1C4F" w14:textId="77777777" w:rsidR="005A2E65" w:rsidRDefault="005A2E65">
      <w:pPr>
        <w:snapToGrid w:val="0"/>
        <w:jc w:val="center"/>
        <w:rPr>
          <w:rFonts w:ascii="宋体" w:hAnsi="宋体" w:hint="eastAsia"/>
          <w:snapToGrid w:val="0"/>
          <w:kern w:val="0"/>
          <w:sz w:val="28"/>
          <w:szCs w:val="28"/>
        </w:rPr>
      </w:pPr>
    </w:p>
    <w:p w14:paraId="7703D57F" w14:textId="77777777" w:rsidR="005A2E65" w:rsidRDefault="005A2E65">
      <w:pPr>
        <w:snapToGrid w:val="0"/>
        <w:jc w:val="center"/>
        <w:rPr>
          <w:rFonts w:ascii="黑体" w:eastAsia="黑体" w:hAnsi="宋体" w:hint="eastAsia"/>
          <w:snapToGrid w:val="0"/>
          <w:kern w:val="0"/>
          <w:sz w:val="28"/>
          <w:szCs w:val="28"/>
        </w:rPr>
      </w:pPr>
    </w:p>
    <w:p w14:paraId="69224EF6" w14:textId="77777777" w:rsidR="005A2E65" w:rsidRDefault="005A2E65">
      <w:pPr>
        <w:snapToGrid w:val="0"/>
        <w:jc w:val="center"/>
        <w:rPr>
          <w:rFonts w:ascii="黑体" w:eastAsia="黑体" w:hAnsi="宋体" w:hint="eastAsia"/>
          <w:snapToGrid w:val="0"/>
          <w:kern w:val="0"/>
          <w:sz w:val="28"/>
          <w:szCs w:val="28"/>
        </w:rPr>
      </w:pPr>
    </w:p>
    <w:p w14:paraId="643C2DE0" w14:textId="77777777" w:rsidR="005A2E65" w:rsidRDefault="005A2E65">
      <w:pPr>
        <w:snapToGrid w:val="0"/>
        <w:jc w:val="center"/>
        <w:rPr>
          <w:rFonts w:ascii="黑体" w:eastAsia="黑体" w:hAnsi="宋体" w:hint="eastAsia"/>
          <w:snapToGrid w:val="0"/>
          <w:kern w:val="0"/>
          <w:sz w:val="28"/>
          <w:szCs w:val="28"/>
        </w:rPr>
      </w:pPr>
    </w:p>
    <w:p w14:paraId="73B8C389" w14:textId="77777777" w:rsidR="005A2E65" w:rsidRDefault="005A2E65">
      <w:pPr>
        <w:snapToGrid w:val="0"/>
        <w:jc w:val="center"/>
        <w:rPr>
          <w:rFonts w:ascii="黑体" w:eastAsia="黑体" w:hAnsi="宋体" w:hint="eastAsia"/>
          <w:snapToGrid w:val="0"/>
          <w:kern w:val="0"/>
          <w:sz w:val="28"/>
          <w:szCs w:val="28"/>
        </w:rPr>
      </w:pPr>
    </w:p>
    <w:p w14:paraId="123264D2" w14:textId="77777777" w:rsidR="005A2E65" w:rsidRDefault="005A2E65">
      <w:pPr>
        <w:snapToGrid w:val="0"/>
        <w:jc w:val="center"/>
        <w:rPr>
          <w:rFonts w:ascii="黑体" w:eastAsia="黑体" w:hAnsi="宋体" w:hint="eastAsia"/>
          <w:snapToGrid w:val="0"/>
          <w:kern w:val="0"/>
          <w:sz w:val="28"/>
          <w:szCs w:val="28"/>
        </w:rPr>
      </w:pPr>
    </w:p>
    <w:p w14:paraId="32527E1E" w14:textId="77777777" w:rsidR="005A2E65" w:rsidRDefault="005A2E65">
      <w:pPr>
        <w:snapToGrid w:val="0"/>
        <w:jc w:val="center"/>
        <w:rPr>
          <w:rFonts w:ascii="黑体" w:eastAsia="黑体" w:hAnsi="宋体" w:hint="eastAsia"/>
          <w:snapToGrid w:val="0"/>
          <w:kern w:val="0"/>
          <w:sz w:val="28"/>
          <w:szCs w:val="28"/>
        </w:rPr>
      </w:pPr>
    </w:p>
    <w:p w14:paraId="21BD16B9" w14:textId="77777777" w:rsidR="005A2E65" w:rsidRDefault="005A2E65">
      <w:pPr>
        <w:snapToGrid w:val="0"/>
        <w:jc w:val="center"/>
        <w:rPr>
          <w:rFonts w:ascii="黑体" w:eastAsia="黑体" w:hAnsi="宋体" w:hint="eastAsia"/>
          <w:snapToGrid w:val="0"/>
          <w:kern w:val="0"/>
          <w:sz w:val="28"/>
          <w:szCs w:val="28"/>
        </w:rPr>
      </w:pPr>
    </w:p>
    <w:p w14:paraId="6E1D782B" w14:textId="77777777" w:rsidR="005A2E65" w:rsidRDefault="005A2E65">
      <w:pPr>
        <w:snapToGrid w:val="0"/>
        <w:jc w:val="center"/>
        <w:rPr>
          <w:rFonts w:ascii="黑体" w:eastAsia="黑体" w:hAnsi="宋体" w:hint="eastAsia"/>
          <w:snapToGrid w:val="0"/>
          <w:kern w:val="0"/>
          <w:sz w:val="28"/>
          <w:szCs w:val="28"/>
        </w:rPr>
      </w:pPr>
    </w:p>
    <w:p w14:paraId="7B97F5F7" w14:textId="77777777" w:rsidR="005A2E65" w:rsidRDefault="005A2E65">
      <w:pPr>
        <w:snapToGrid w:val="0"/>
        <w:jc w:val="center"/>
        <w:rPr>
          <w:rFonts w:ascii="黑体" w:eastAsia="黑体" w:hAnsi="宋体" w:hint="eastAsia"/>
          <w:snapToGrid w:val="0"/>
          <w:kern w:val="0"/>
          <w:sz w:val="28"/>
          <w:szCs w:val="28"/>
        </w:rPr>
      </w:pPr>
    </w:p>
    <w:p w14:paraId="0FC3F7C0" w14:textId="2A68693C" w:rsidR="005A2E65" w:rsidRDefault="00E421B2">
      <w:pPr>
        <w:snapToGrid w:val="0"/>
        <w:jc w:val="center"/>
        <w:rPr>
          <w:rFonts w:ascii="黑体" w:eastAsia="黑体" w:hAnsi="宋体" w:hint="eastAsia"/>
          <w:snapToGrid w:val="0"/>
          <w:kern w:val="0"/>
          <w:sz w:val="28"/>
          <w:szCs w:val="28"/>
        </w:rPr>
      </w:pPr>
      <w:r>
        <w:rPr>
          <w:rFonts w:ascii="黑体" w:eastAsia="黑体" w:hAnsi="宋体" w:hint="eastAsia"/>
          <w:snapToGrid w:val="0"/>
          <w:kern w:val="0"/>
          <w:sz w:val="28"/>
          <w:szCs w:val="28"/>
        </w:rPr>
        <w:t>北京</w:t>
      </w:r>
      <w:r w:rsidR="00C66D18">
        <w:rPr>
          <w:rFonts w:ascii="黑体" w:eastAsia="黑体" w:hAnsi="宋体" w:hint="eastAsia"/>
          <w:snapToGrid w:val="0"/>
          <w:kern w:val="0"/>
          <w:sz w:val="28"/>
          <w:szCs w:val="28"/>
        </w:rPr>
        <w:t>宏达信诺</w:t>
      </w:r>
      <w:r>
        <w:rPr>
          <w:rFonts w:ascii="黑体" w:eastAsia="黑体" w:hAnsi="宋体" w:hint="eastAsia"/>
          <w:snapToGrid w:val="0"/>
          <w:kern w:val="0"/>
          <w:sz w:val="28"/>
          <w:szCs w:val="28"/>
        </w:rPr>
        <w:t>科技有限公司</w:t>
      </w:r>
    </w:p>
    <w:p w14:paraId="6C042D54" w14:textId="77777777" w:rsidR="005A2E65" w:rsidRDefault="005A2E65">
      <w:pPr>
        <w:widowControl/>
        <w:jc w:val="left"/>
      </w:pPr>
    </w:p>
    <w:p w14:paraId="774BF2A3" w14:textId="77777777" w:rsidR="005A2E65" w:rsidRDefault="005A2E65">
      <w:pPr>
        <w:widowControl/>
        <w:jc w:val="left"/>
      </w:pPr>
    </w:p>
    <w:p w14:paraId="37A8529F" w14:textId="77777777" w:rsidR="005A2E65" w:rsidRDefault="005A2E65">
      <w:pPr>
        <w:widowControl/>
        <w:jc w:val="left"/>
      </w:pPr>
    </w:p>
    <w:p w14:paraId="4F767DE5" w14:textId="77777777" w:rsidR="005A2E65" w:rsidRDefault="005A2E65">
      <w:pPr>
        <w:widowControl/>
        <w:jc w:val="left"/>
      </w:pPr>
    </w:p>
    <w:p w14:paraId="0FC895C2" w14:textId="77777777" w:rsidR="005A2E65" w:rsidRDefault="005A2E65">
      <w:pPr>
        <w:widowControl/>
        <w:jc w:val="left"/>
      </w:pPr>
    </w:p>
    <w:p w14:paraId="1D25E59B" w14:textId="77777777" w:rsidR="005A2E65" w:rsidRDefault="005A2E65">
      <w:pPr>
        <w:widowControl/>
        <w:jc w:val="left"/>
      </w:pPr>
    </w:p>
    <w:p w14:paraId="51E632A4" w14:textId="77777777" w:rsidR="005A2E65" w:rsidRDefault="00E421B2">
      <w:pPr>
        <w:pStyle w:val="ac"/>
        <w:rPr>
          <w:rFonts w:ascii="微软雅黑" w:eastAsia="微软雅黑" w:hAnsi="微软雅黑" w:hint="eastAsia"/>
          <w:snapToGrid w:val="0"/>
          <w:sz w:val="40"/>
        </w:rPr>
      </w:pPr>
      <w:bookmarkStart w:id="4" w:name="_Toc311819859"/>
      <w:bookmarkStart w:id="5" w:name="_Toc316462321"/>
      <w:bookmarkStart w:id="6" w:name="_Toc330563590"/>
      <w:bookmarkStart w:id="7" w:name="_Toc316461554"/>
      <w:bookmarkStart w:id="8" w:name="_Toc330567628"/>
      <w:bookmarkStart w:id="9" w:name="_Toc330567566"/>
      <w:bookmarkStart w:id="10" w:name="_Toc316462090"/>
      <w:bookmarkStart w:id="11" w:name="_Toc3099065"/>
      <w:bookmarkEnd w:id="0"/>
      <w:bookmarkEnd w:id="1"/>
      <w:bookmarkEnd w:id="2"/>
      <w:bookmarkEnd w:id="3"/>
      <w:r>
        <w:rPr>
          <w:rFonts w:ascii="微软雅黑" w:eastAsia="微软雅黑" w:hAnsi="微软雅黑" w:hint="eastAsia"/>
          <w:snapToGrid w:val="0"/>
          <w:sz w:val="40"/>
        </w:rPr>
        <w:lastRenderedPageBreak/>
        <w:t>目录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0731946C" w14:textId="6C790DA3" w:rsidR="006D4CF2" w:rsidRDefault="00E421B2">
      <w:pPr>
        <w:pStyle w:val="TOC1"/>
        <w:rPr>
          <w:rFonts w:asciiTheme="minorHAnsi" w:eastAsiaTheme="minorEastAsia" w:hAnsiTheme="minorHAnsi" w:cstheme="minorBidi"/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099065" w:history="1">
        <w:r w:rsidR="006D4CF2" w:rsidRPr="00521AF0">
          <w:rPr>
            <w:rStyle w:val="ae"/>
            <w:rFonts w:ascii="微软雅黑" w:eastAsia="微软雅黑" w:hAnsi="微软雅黑" w:hint="eastAsia"/>
            <w:noProof/>
            <w:snapToGrid w:val="0"/>
          </w:rPr>
          <w:t>目录</w:t>
        </w:r>
        <w:r w:rsidR="006D4CF2">
          <w:rPr>
            <w:noProof/>
            <w:webHidden/>
          </w:rPr>
          <w:tab/>
        </w:r>
        <w:r w:rsidR="00DE2707">
          <w:rPr>
            <w:rFonts w:hint="eastAsia"/>
            <w:noProof/>
            <w:webHidden/>
          </w:rPr>
          <w:t>2</w:t>
        </w:r>
      </w:hyperlink>
    </w:p>
    <w:p w14:paraId="1417BAB8" w14:textId="428D685C" w:rsidR="006D4CF2" w:rsidRDefault="006D4CF2">
      <w:pPr>
        <w:pStyle w:val="TOC1"/>
        <w:rPr>
          <w:rFonts w:asciiTheme="minorHAnsi" w:eastAsiaTheme="minorEastAsia" w:hAnsiTheme="minorHAnsi" w:cstheme="minorBidi"/>
          <w:noProof/>
        </w:rPr>
      </w:pPr>
      <w:hyperlink w:anchor="_Toc3099066" w:history="1">
        <w:r w:rsidRPr="00521AF0">
          <w:rPr>
            <w:rStyle w:val="ae"/>
            <w:rFonts w:hint="eastAsia"/>
            <w:noProof/>
          </w:rPr>
          <w:t>第</w:t>
        </w:r>
        <w:r w:rsidRPr="00521AF0">
          <w:rPr>
            <w:rStyle w:val="ae"/>
            <w:rFonts w:hint="eastAsia"/>
            <w:noProof/>
          </w:rPr>
          <w:t>1</w:t>
        </w:r>
        <w:r w:rsidRPr="00521AF0">
          <w:rPr>
            <w:rStyle w:val="ae"/>
            <w:rFonts w:hint="eastAsia"/>
            <w:noProof/>
          </w:rPr>
          <w:t>章</w:t>
        </w:r>
        <w:r w:rsidRPr="00521AF0">
          <w:rPr>
            <w:rStyle w:val="ae"/>
            <w:rFonts w:hint="eastAsia"/>
            <w:noProof/>
          </w:rPr>
          <w:t xml:space="preserve"> </w:t>
        </w:r>
        <w:r w:rsidRPr="00521AF0">
          <w:rPr>
            <w:rStyle w:val="ae"/>
            <w:rFonts w:hint="eastAsia"/>
            <w:noProof/>
          </w:rPr>
          <w:t>指南概述</w:t>
        </w:r>
        <w:r>
          <w:rPr>
            <w:noProof/>
            <w:webHidden/>
          </w:rPr>
          <w:tab/>
        </w:r>
        <w:r w:rsidR="00DE2707">
          <w:rPr>
            <w:rFonts w:hint="eastAsia"/>
            <w:noProof/>
            <w:webHidden/>
          </w:rPr>
          <w:t>3</w:t>
        </w:r>
      </w:hyperlink>
    </w:p>
    <w:p w14:paraId="6D62E342" w14:textId="6D05ECA4" w:rsidR="006D4CF2" w:rsidRDefault="006D4CF2">
      <w:pPr>
        <w:pStyle w:val="TOC1"/>
      </w:pPr>
      <w:hyperlink w:anchor="_Toc3099067" w:history="1">
        <w:r w:rsidRPr="00521AF0">
          <w:rPr>
            <w:rStyle w:val="ae"/>
            <w:rFonts w:hint="eastAsia"/>
            <w:noProof/>
          </w:rPr>
          <w:t>第</w:t>
        </w:r>
        <w:r w:rsidRPr="00521AF0">
          <w:rPr>
            <w:rStyle w:val="ae"/>
            <w:rFonts w:hint="eastAsia"/>
            <w:noProof/>
          </w:rPr>
          <w:t>2</w:t>
        </w:r>
        <w:r w:rsidRPr="00521AF0">
          <w:rPr>
            <w:rStyle w:val="ae"/>
            <w:rFonts w:hint="eastAsia"/>
            <w:noProof/>
          </w:rPr>
          <w:t>章</w:t>
        </w:r>
        <w:r w:rsidRPr="00521AF0">
          <w:rPr>
            <w:rStyle w:val="ae"/>
            <w:rFonts w:hint="eastAsia"/>
            <w:noProof/>
          </w:rPr>
          <w:t xml:space="preserve"> </w:t>
        </w:r>
        <w:r w:rsidR="00BF3282">
          <w:rPr>
            <w:rStyle w:val="ae"/>
            <w:rFonts w:hint="eastAsia"/>
            <w:noProof/>
          </w:rPr>
          <w:t>插件使用</w:t>
        </w:r>
        <w:r>
          <w:rPr>
            <w:noProof/>
            <w:webHidden/>
          </w:rPr>
          <w:tab/>
        </w:r>
        <w:r w:rsidR="008C478F">
          <w:rPr>
            <w:rFonts w:hint="eastAsia"/>
            <w:noProof/>
            <w:webHidden/>
          </w:rPr>
          <w:t>4</w:t>
        </w:r>
        <w:r w:rsidR="00944266">
          <w:rPr>
            <w:rFonts w:hint="eastAsia"/>
            <w:noProof/>
            <w:webHidden/>
          </w:rPr>
          <w:t>-</w:t>
        </w:r>
        <w:r w:rsidR="008C478F">
          <w:rPr>
            <w:rFonts w:hint="eastAsia"/>
            <w:noProof/>
            <w:webHidden/>
          </w:rPr>
          <w:t>11</w:t>
        </w:r>
      </w:hyperlink>
    </w:p>
    <w:p w14:paraId="6001A971" w14:textId="77A19063" w:rsidR="003F7D6B" w:rsidRDefault="003F7D6B" w:rsidP="003F7D6B">
      <w:pPr>
        <w:pStyle w:val="TOC1"/>
        <w:rPr>
          <w:rFonts w:asciiTheme="minorHAnsi" w:eastAsiaTheme="minorEastAsia" w:hAnsiTheme="minorHAnsi" w:cstheme="minorBidi"/>
          <w:noProof/>
        </w:rPr>
      </w:pPr>
      <w:hyperlink w:anchor="_Toc3099068" w:history="1">
        <w:r w:rsidRPr="00521AF0">
          <w:rPr>
            <w:rStyle w:val="ae"/>
            <w:rFonts w:hint="eastAsia"/>
            <w:noProof/>
          </w:rPr>
          <w:t>第</w:t>
        </w:r>
        <w:r w:rsidRPr="00521AF0">
          <w:rPr>
            <w:rStyle w:val="ae"/>
            <w:rFonts w:hint="eastAsia"/>
            <w:noProof/>
          </w:rPr>
          <w:t>3</w:t>
        </w:r>
        <w:r w:rsidRPr="00521AF0">
          <w:rPr>
            <w:rStyle w:val="ae"/>
            <w:rFonts w:hint="eastAsia"/>
            <w:noProof/>
          </w:rPr>
          <w:t>章</w:t>
        </w:r>
        <w:r w:rsidRPr="00521AF0">
          <w:rPr>
            <w:rStyle w:val="ae"/>
            <w:rFonts w:hint="eastAsia"/>
            <w:noProof/>
          </w:rPr>
          <w:t xml:space="preserve"> </w:t>
        </w:r>
        <w:r>
          <w:rPr>
            <w:rStyle w:val="ae"/>
            <w:rFonts w:hint="eastAsia"/>
            <w:noProof/>
          </w:rPr>
          <w:t>下载工程</w:t>
        </w:r>
        <w:r>
          <w:rPr>
            <w:noProof/>
            <w:webHidden/>
          </w:rPr>
          <w:tab/>
        </w:r>
        <w:r w:rsidR="008C478F">
          <w:rPr>
            <w:noProof/>
            <w:webHidden/>
          </w:rPr>
          <w:t>……</w:t>
        </w:r>
        <w:r w:rsidR="008C478F">
          <w:rPr>
            <w:rFonts w:hint="eastAsia"/>
            <w:noProof/>
            <w:webHidden/>
          </w:rPr>
          <w:t>12-14</w:t>
        </w:r>
      </w:hyperlink>
    </w:p>
    <w:p w14:paraId="3ACE48F1" w14:textId="1DDF678E" w:rsidR="003F7D6B" w:rsidRDefault="003F7D6B" w:rsidP="003F7D6B">
      <w:pPr>
        <w:pStyle w:val="TOC1"/>
        <w:rPr>
          <w:rFonts w:asciiTheme="minorHAnsi" w:eastAsiaTheme="minorEastAsia" w:hAnsiTheme="minorHAnsi" w:cstheme="minorBidi"/>
          <w:noProof/>
        </w:rPr>
      </w:pPr>
    </w:p>
    <w:p w14:paraId="16D106D1" w14:textId="6AEACB4B" w:rsidR="003F7D6B" w:rsidRDefault="003F7D6B" w:rsidP="003F7D6B">
      <w:pPr>
        <w:pStyle w:val="TOC1"/>
        <w:rPr>
          <w:rFonts w:asciiTheme="minorHAnsi" w:eastAsiaTheme="minorEastAsia" w:hAnsiTheme="minorHAnsi" w:cstheme="minorBidi"/>
          <w:noProof/>
        </w:rPr>
      </w:pPr>
    </w:p>
    <w:p w14:paraId="6108E005" w14:textId="77777777" w:rsidR="003F7D6B" w:rsidRPr="003F7D6B" w:rsidRDefault="003F7D6B" w:rsidP="003F7D6B"/>
    <w:p w14:paraId="05B54095" w14:textId="00D55463" w:rsidR="006D4CF2" w:rsidRDefault="006D4CF2">
      <w:pPr>
        <w:pStyle w:val="TOC1"/>
        <w:rPr>
          <w:rFonts w:asciiTheme="minorHAnsi" w:eastAsiaTheme="minorEastAsia" w:hAnsiTheme="minorHAnsi" w:cstheme="minorBidi"/>
          <w:noProof/>
        </w:rPr>
      </w:pPr>
    </w:p>
    <w:p w14:paraId="5E0ABB84" w14:textId="77777777" w:rsidR="005A2E65" w:rsidRDefault="00E421B2">
      <w:pPr>
        <w:rPr>
          <w:sz w:val="24"/>
          <w:szCs w:val="24"/>
        </w:rPr>
      </w:pPr>
      <w:r>
        <w:fldChar w:fldCharType="end"/>
      </w:r>
    </w:p>
    <w:p w14:paraId="5CC89942" w14:textId="77777777" w:rsidR="005A2E65" w:rsidRDefault="005A2E65">
      <w:pPr>
        <w:jc w:val="center"/>
        <w:rPr>
          <w:rFonts w:ascii="黑体" w:eastAsia="黑体" w:hAnsi="Arial" w:cs="Arial"/>
          <w:sz w:val="24"/>
          <w:szCs w:val="24"/>
        </w:rPr>
        <w:sectPr w:rsidR="005A2E65">
          <w:headerReference w:type="default" r:id="rId9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16AC5ECF" w14:textId="77777777" w:rsidR="005A2E65" w:rsidRDefault="00E421B2">
      <w:pPr>
        <w:pStyle w:val="1"/>
      </w:pPr>
      <w:bookmarkStart w:id="12" w:name="_Ref330568870"/>
      <w:bookmarkStart w:id="13" w:name="_Ref330568878"/>
      <w:bookmarkStart w:id="14" w:name="_Toc3099066"/>
      <w:r>
        <w:rPr>
          <w:rFonts w:hint="eastAsia"/>
        </w:rPr>
        <w:lastRenderedPageBreak/>
        <w:t>指南概述</w:t>
      </w:r>
      <w:bookmarkEnd w:id="12"/>
      <w:bookmarkEnd w:id="13"/>
      <w:bookmarkEnd w:id="14"/>
    </w:p>
    <w:p w14:paraId="7EA4E8E0" w14:textId="053776BE" w:rsidR="006F5A78" w:rsidRDefault="00E421B2" w:rsidP="001E2739">
      <w:r>
        <w:rPr>
          <w:rFonts w:hint="eastAsia"/>
        </w:rPr>
        <w:tab/>
      </w:r>
      <w:r w:rsidR="00D33261">
        <w:rPr>
          <w:rFonts w:hint="eastAsia"/>
        </w:rPr>
        <w:t>本指南</w:t>
      </w:r>
      <w:r w:rsidR="001E2739" w:rsidRPr="001E2739">
        <w:t>将围绕宏达信诺</w:t>
      </w:r>
      <w:r w:rsidR="001E2739" w:rsidRPr="001E2739">
        <w:t>HXGE</w:t>
      </w:r>
      <w:r w:rsidR="001E2739" w:rsidRPr="001E2739">
        <w:t>系列工业网关，系统阐述其如何作为</w:t>
      </w:r>
      <w:r w:rsidR="001E2739" w:rsidRPr="001E2739">
        <w:t>OPC UA</w:t>
      </w:r>
      <w:r w:rsidR="001E2739" w:rsidRPr="001E2739">
        <w:t>客户端，与现场各类支持</w:t>
      </w:r>
      <w:r w:rsidR="001E2739" w:rsidRPr="001E2739">
        <w:t>OPC UA</w:t>
      </w:r>
      <w:r w:rsidR="001E2739" w:rsidRPr="001E2739">
        <w:t>协议的控制器及智能设备建立安全通讯链路，并完成实时数据的高效采集与上行转发</w:t>
      </w:r>
      <w:r w:rsidR="006F5A78">
        <w:rPr>
          <w:rFonts w:hint="eastAsia"/>
        </w:rPr>
        <w:t>（转发部分另行介绍）</w:t>
      </w:r>
      <w:r w:rsidR="001E2739" w:rsidRPr="001E2739">
        <w:t>。内容涵盖网关侧的连接配置、点位映射、数据加密传输及运维调试等关键环节，旨在为用户提供一套从部署到应用的完整实施指导。</w:t>
      </w:r>
    </w:p>
    <w:p w14:paraId="00CCCB6E" w14:textId="6B2CBB1E" w:rsidR="006F5A78" w:rsidRPr="00C5703F" w:rsidRDefault="006F5A78" w:rsidP="006F5A78">
      <w:pPr>
        <w:rPr>
          <w:b/>
          <w:szCs w:val="21"/>
        </w:rPr>
      </w:pPr>
      <w:r w:rsidRPr="00C5703F">
        <w:rPr>
          <w:rFonts w:hint="eastAsia"/>
          <w:b/>
          <w:szCs w:val="21"/>
        </w:rPr>
        <w:t>本</w:t>
      </w:r>
      <w:r>
        <w:rPr>
          <w:rFonts w:hint="eastAsia"/>
          <w:b/>
          <w:szCs w:val="21"/>
        </w:rPr>
        <w:t>指南依据的</w:t>
      </w:r>
      <w:r w:rsidRPr="00C5703F">
        <w:rPr>
          <w:rFonts w:hint="eastAsia"/>
          <w:b/>
          <w:szCs w:val="21"/>
        </w:rPr>
        <w:t>测试环境</w:t>
      </w:r>
      <w:r>
        <w:rPr>
          <w:rFonts w:hint="eastAsia"/>
          <w:b/>
          <w:szCs w:val="21"/>
        </w:rPr>
        <w:t>如下</w:t>
      </w:r>
      <w:r w:rsidRPr="00C5703F">
        <w:rPr>
          <w:rFonts w:hint="eastAsia"/>
          <w:b/>
          <w:szCs w:val="21"/>
        </w:rPr>
        <w:t>：</w:t>
      </w:r>
    </w:p>
    <w:p w14:paraId="4BA4EB97" w14:textId="77777777" w:rsidR="006F5A78" w:rsidRDefault="006F5A78" w:rsidP="006F5A78">
      <w:pPr>
        <w:pStyle w:val="af2"/>
        <w:numPr>
          <w:ilvl w:val="0"/>
          <w:numId w:val="9"/>
        </w:numPr>
        <w:ind w:firstLineChars="0"/>
        <w:rPr>
          <w:rFonts w:hint="eastAsia"/>
          <w:sz w:val="21"/>
        </w:rPr>
      </w:pPr>
      <w:r>
        <w:rPr>
          <w:rFonts w:hint="eastAsia"/>
          <w:sz w:val="21"/>
        </w:rPr>
        <w:t>采集网关</w:t>
      </w:r>
    </w:p>
    <w:tbl>
      <w:tblPr>
        <w:tblStyle w:val="af"/>
        <w:tblW w:w="3845" w:type="dxa"/>
        <w:tblInd w:w="817" w:type="dxa"/>
        <w:tblLook w:val="04A0" w:firstRow="1" w:lastRow="0" w:firstColumn="1" w:lastColumn="0" w:noHBand="0" w:noVBand="1"/>
      </w:tblPr>
      <w:tblGrid>
        <w:gridCol w:w="1559"/>
        <w:gridCol w:w="2286"/>
      </w:tblGrid>
      <w:tr w:rsidR="006F5A78" w14:paraId="7561484B" w14:textId="77777777" w:rsidTr="008748A3">
        <w:trPr>
          <w:trHeight w:val="393"/>
        </w:trPr>
        <w:tc>
          <w:tcPr>
            <w:tcW w:w="1559" w:type="dxa"/>
          </w:tcPr>
          <w:p w14:paraId="10EED547" w14:textId="77777777" w:rsidR="006F5A78" w:rsidRDefault="006F5A78" w:rsidP="008748A3">
            <w:pPr>
              <w:pStyle w:val="af2"/>
              <w:ind w:firstLineChars="0" w:firstLine="0"/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网口</w:t>
            </w:r>
            <w:r>
              <w:rPr>
                <w:rFonts w:hint="eastAsia"/>
                <w:sz w:val="21"/>
              </w:rPr>
              <w:t>eth1</w:t>
            </w:r>
            <w:r>
              <w:rPr>
                <w:rFonts w:hint="eastAsia"/>
                <w:sz w:val="21"/>
              </w:rPr>
              <w:t>：</w:t>
            </w:r>
          </w:p>
        </w:tc>
        <w:tc>
          <w:tcPr>
            <w:tcW w:w="2286" w:type="dxa"/>
          </w:tcPr>
          <w:p w14:paraId="3578C66E" w14:textId="77777777" w:rsidR="006F5A78" w:rsidRDefault="006F5A78" w:rsidP="008748A3">
            <w:pPr>
              <w:jc w:val="center"/>
            </w:pPr>
            <w:r w:rsidRPr="00CE3277">
              <w:rPr>
                <w:rFonts w:hint="eastAsia"/>
              </w:rPr>
              <w:t>192.168.</w:t>
            </w:r>
            <w:r>
              <w:rPr>
                <w:rFonts w:hint="eastAsia"/>
              </w:rPr>
              <w:t>1</w:t>
            </w:r>
            <w:r w:rsidRPr="00CE3277">
              <w:rPr>
                <w:rFonts w:hint="eastAsia"/>
              </w:rPr>
              <w:t>.253</w:t>
            </w:r>
          </w:p>
        </w:tc>
      </w:tr>
    </w:tbl>
    <w:p w14:paraId="301F5963" w14:textId="77777777" w:rsidR="006F5A78" w:rsidRPr="00C5703F" w:rsidRDefault="006F5A78" w:rsidP="006F5A78">
      <w:pPr>
        <w:pStyle w:val="af2"/>
        <w:numPr>
          <w:ilvl w:val="0"/>
          <w:numId w:val="9"/>
        </w:numPr>
        <w:ind w:firstLineChars="0"/>
        <w:rPr>
          <w:rFonts w:hint="eastAsia"/>
          <w:sz w:val="21"/>
        </w:rPr>
      </w:pPr>
      <w:r>
        <w:rPr>
          <w:rFonts w:hint="eastAsia"/>
          <w:sz w:val="21"/>
        </w:rPr>
        <w:t>OPC UA SERVER</w:t>
      </w:r>
    </w:p>
    <w:tbl>
      <w:tblPr>
        <w:tblStyle w:val="af"/>
        <w:tblW w:w="0" w:type="auto"/>
        <w:tblInd w:w="840" w:type="dxa"/>
        <w:tblLook w:val="04A0" w:firstRow="1" w:lastRow="0" w:firstColumn="1" w:lastColumn="0" w:noHBand="0" w:noVBand="1"/>
      </w:tblPr>
      <w:tblGrid>
        <w:gridCol w:w="1536"/>
        <w:gridCol w:w="6146"/>
      </w:tblGrid>
      <w:tr w:rsidR="006F5A78" w:rsidRPr="00C5703F" w14:paraId="196371FC" w14:textId="77777777" w:rsidTr="008748A3">
        <w:tc>
          <w:tcPr>
            <w:tcW w:w="1536" w:type="dxa"/>
            <w:tcBorders>
              <w:top w:val="single" w:sz="8" w:space="0" w:color="000000"/>
              <w:left w:val="single" w:sz="8" w:space="0" w:color="000000"/>
            </w:tcBorders>
          </w:tcPr>
          <w:p w14:paraId="3DB4F36C" w14:textId="77777777" w:rsidR="006F5A78" w:rsidRPr="00C5703F" w:rsidRDefault="006F5A78" w:rsidP="008748A3">
            <w:pPr>
              <w:pStyle w:val="af2"/>
              <w:ind w:firstLineChars="0" w:firstLine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URL</w:t>
            </w:r>
          </w:p>
        </w:tc>
        <w:tc>
          <w:tcPr>
            <w:tcW w:w="6146" w:type="dxa"/>
            <w:tcBorders>
              <w:top w:val="single" w:sz="8" w:space="0" w:color="000000"/>
              <w:right w:val="single" w:sz="8" w:space="0" w:color="000000"/>
            </w:tcBorders>
          </w:tcPr>
          <w:p w14:paraId="61EB4282" w14:textId="77777777" w:rsidR="006F5A78" w:rsidRPr="00C5703F" w:rsidRDefault="006F5A78" w:rsidP="008748A3">
            <w:pPr>
              <w:pStyle w:val="af2"/>
              <w:ind w:firstLineChars="0" w:firstLine="0"/>
              <w:rPr>
                <w:rFonts w:hint="eastAsia"/>
                <w:sz w:val="21"/>
              </w:rPr>
            </w:pPr>
            <w:r w:rsidRPr="00BD59A1">
              <w:rPr>
                <w:sz w:val="21"/>
              </w:rPr>
              <w:t>opc.tcp://192.168.1.100:49320</w:t>
            </w:r>
          </w:p>
        </w:tc>
      </w:tr>
      <w:tr w:rsidR="006F5A78" w:rsidRPr="00C5703F" w14:paraId="62D00D6B" w14:textId="77777777" w:rsidTr="008748A3">
        <w:tc>
          <w:tcPr>
            <w:tcW w:w="1536" w:type="dxa"/>
            <w:tcBorders>
              <w:left w:val="single" w:sz="8" w:space="0" w:color="000000"/>
              <w:bottom w:val="single" w:sz="8" w:space="0" w:color="000000"/>
            </w:tcBorders>
          </w:tcPr>
          <w:p w14:paraId="17189496" w14:textId="77777777" w:rsidR="006F5A78" w:rsidRDefault="006F5A78" w:rsidP="008748A3">
            <w:pPr>
              <w:pStyle w:val="af2"/>
              <w:ind w:firstLineChars="0" w:firstLine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用户名</w:t>
            </w:r>
          </w:p>
        </w:tc>
        <w:tc>
          <w:tcPr>
            <w:tcW w:w="6146" w:type="dxa"/>
            <w:tcBorders>
              <w:bottom w:val="single" w:sz="8" w:space="0" w:color="000000"/>
              <w:right w:val="single" w:sz="8" w:space="0" w:color="000000"/>
            </w:tcBorders>
          </w:tcPr>
          <w:p w14:paraId="2508EF46" w14:textId="77777777" w:rsidR="006F5A78" w:rsidRDefault="006F5A78" w:rsidP="008748A3">
            <w:pPr>
              <w:pStyle w:val="af2"/>
              <w:ind w:firstLineChars="0" w:firstLine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wtt</w:t>
            </w:r>
          </w:p>
        </w:tc>
      </w:tr>
      <w:tr w:rsidR="006F5A78" w:rsidRPr="00C5703F" w14:paraId="025E58E3" w14:textId="77777777" w:rsidTr="008748A3">
        <w:tc>
          <w:tcPr>
            <w:tcW w:w="1536" w:type="dxa"/>
            <w:tcBorders>
              <w:left w:val="single" w:sz="8" w:space="0" w:color="000000"/>
              <w:bottom w:val="single" w:sz="8" w:space="0" w:color="000000"/>
            </w:tcBorders>
          </w:tcPr>
          <w:p w14:paraId="629FBC87" w14:textId="77777777" w:rsidR="006F5A78" w:rsidRDefault="006F5A78" w:rsidP="008748A3">
            <w:pPr>
              <w:pStyle w:val="af2"/>
              <w:ind w:firstLineChars="0" w:firstLine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密码</w:t>
            </w:r>
          </w:p>
        </w:tc>
        <w:tc>
          <w:tcPr>
            <w:tcW w:w="6146" w:type="dxa"/>
            <w:tcBorders>
              <w:bottom w:val="single" w:sz="8" w:space="0" w:color="000000"/>
              <w:right w:val="single" w:sz="8" w:space="0" w:color="000000"/>
            </w:tcBorders>
          </w:tcPr>
          <w:p w14:paraId="25106E25" w14:textId="77777777" w:rsidR="006F5A78" w:rsidRDefault="006F5A78" w:rsidP="008748A3">
            <w:pPr>
              <w:pStyle w:val="af2"/>
              <w:ind w:firstLineChars="0" w:firstLine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123456</w:t>
            </w:r>
          </w:p>
        </w:tc>
      </w:tr>
    </w:tbl>
    <w:p w14:paraId="288454E6" w14:textId="77777777" w:rsidR="006F5A78" w:rsidRDefault="006F5A78" w:rsidP="001E2739"/>
    <w:p w14:paraId="4E12770D" w14:textId="77777777" w:rsidR="006F5A78" w:rsidRDefault="006F5A78" w:rsidP="001E2739"/>
    <w:p w14:paraId="6344C801" w14:textId="77777777" w:rsidR="006F5A78" w:rsidRDefault="006F5A7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4D628578" w14:textId="77777777" w:rsidR="006F5A78" w:rsidRDefault="006F5A7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40FBF332" w14:textId="77777777" w:rsidR="006F5A78" w:rsidRDefault="006F5A7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232F4979" w14:textId="77777777" w:rsidR="006F5A78" w:rsidRDefault="006F5A7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0E4F4850" w14:textId="77777777" w:rsidR="006F5A78" w:rsidRDefault="006F5A7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182E287E" w14:textId="77777777" w:rsidR="006F5A78" w:rsidRDefault="006F5A7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0C8FDC24" w14:textId="77777777" w:rsidR="006F5A78" w:rsidRDefault="006F5A7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595F0DD5" w14:textId="77777777" w:rsidR="006F5A78" w:rsidRDefault="006F5A7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2A2763A6" w14:textId="77777777" w:rsidR="006F5A78" w:rsidRDefault="006F5A7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1786F6BC" w14:textId="77777777" w:rsidR="006F5A78" w:rsidRDefault="006F5A7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4D4F08CD" w14:textId="77777777" w:rsidR="006F5A78" w:rsidRDefault="006F5A7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1E6FFC27" w14:textId="1DBE52E5" w:rsidR="006F5A78" w:rsidRDefault="006F5A78" w:rsidP="006F5A78">
      <w:pPr>
        <w:pStyle w:val="1"/>
      </w:pPr>
      <w:bookmarkStart w:id="15" w:name="_Toc101965401"/>
      <w:r>
        <w:rPr>
          <w:rFonts w:hint="eastAsia"/>
        </w:rPr>
        <w:lastRenderedPageBreak/>
        <w:t>插件使用</w:t>
      </w:r>
      <w:bookmarkEnd w:id="15"/>
    </w:p>
    <w:p w14:paraId="00470DBF" w14:textId="39AF9CAE" w:rsidR="006F5A78" w:rsidRDefault="006F5A78" w:rsidP="006F5A78">
      <w:pPr>
        <w:pStyle w:val="af2"/>
        <w:autoSpaceDE w:val="0"/>
        <w:autoSpaceDN w:val="0"/>
        <w:adjustRightInd w:val="0"/>
        <w:ind w:firstLineChars="202" w:firstLine="426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 w:rsidRPr="006144B9">
        <w:rPr>
          <w:rFonts w:asciiTheme="minorEastAsia" w:eastAsiaTheme="minorEastAsia" w:hAnsiTheme="minorEastAsia" w:cs="宋体" w:hint="eastAsia"/>
          <w:b/>
          <w:kern w:val="0"/>
          <w:sz w:val="21"/>
        </w:rPr>
        <w:t>软件使用整体思路</w:t>
      </w:r>
      <w:r>
        <w:rPr>
          <w:rFonts w:asciiTheme="minorEastAsia" w:eastAsiaTheme="minorEastAsia" w:hAnsiTheme="minorEastAsia" w:cs="宋体" w:hint="eastAsia"/>
          <w:kern w:val="0"/>
          <w:sz w:val="21"/>
        </w:rPr>
        <w:t>：打开软件，首先要在菜单栏找到工程管理，创建工程，在对应的工程目录下进行所有的操作，简要步骤为：创建工程-&gt;创建通道-&gt;创建设备-&gt;创建并配置采集标签点-&gt;下载程序至网关-&gt;查看网关数据运行情况。下面介绍详细图文操作步骤：</w:t>
      </w:r>
    </w:p>
    <w:p w14:paraId="68685114" w14:textId="77777777" w:rsidR="006F5A78" w:rsidRPr="00F14315" w:rsidRDefault="006F5A78" w:rsidP="006F5A78">
      <w:pPr>
        <w:pStyle w:val="af2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eastAsiaTheme="minorEastAsia" w:hAnsiTheme="minorEastAsia" w:cs="宋体" w:hint="eastAsia"/>
          <w:b/>
          <w:kern w:val="0"/>
          <w:sz w:val="21"/>
        </w:rPr>
      </w:pPr>
      <w:r w:rsidRPr="00F14315">
        <w:rPr>
          <w:rFonts w:asciiTheme="minorEastAsia" w:eastAsiaTheme="minorEastAsia" w:hAnsiTheme="minorEastAsia" w:cs="宋体" w:hint="eastAsia"/>
          <w:b/>
          <w:kern w:val="0"/>
          <w:sz w:val="21"/>
        </w:rPr>
        <w:t>创建工程。</w:t>
      </w:r>
    </w:p>
    <w:p w14:paraId="04FB60DC" w14:textId="77777777" w:rsidR="006F5A78" w:rsidRDefault="006F5A78" w:rsidP="006F5A78">
      <w:pPr>
        <w:pStyle w:val="af2"/>
        <w:autoSpaceDE w:val="0"/>
        <w:autoSpaceDN w:val="0"/>
        <w:adjustRightInd w:val="0"/>
        <w:ind w:left="420" w:firstLineChars="0" w:firstLine="0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rFonts w:asciiTheme="minorEastAsia" w:eastAsiaTheme="minorEastAsia" w:hAnsiTheme="minorEastAsia" w:cs="宋体" w:hint="eastAsia"/>
          <w:kern w:val="0"/>
          <w:sz w:val="21"/>
        </w:rPr>
        <w:t>a).在菜单栏点击工程管理按钮，弹出工程管理悬浮框，新建工程组，如下图：</w:t>
      </w:r>
    </w:p>
    <w:p w14:paraId="74A54B35" w14:textId="0C4BC248" w:rsidR="006F5A78" w:rsidRDefault="00816F74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5168EEB7" wp14:editId="51B8D69E">
            <wp:extent cx="4914900" cy="1749425"/>
            <wp:effectExtent l="0" t="0" r="0" b="0"/>
            <wp:docPr id="5919249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92496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74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ADED6" w14:textId="77777777" w:rsidR="00816F74" w:rsidRDefault="00816F74" w:rsidP="00816F74">
      <w:pPr>
        <w:pStyle w:val="af2"/>
        <w:autoSpaceDE w:val="0"/>
        <w:autoSpaceDN w:val="0"/>
        <w:adjustRightInd w:val="0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5E01CCF7" w14:textId="787699E0" w:rsidR="00816F74" w:rsidRPr="00816F74" w:rsidRDefault="00816F74" w:rsidP="00816F74">
      <w:pPr>
        <w:pStyle w:val="af2"/>
        <w:autoSpaceDE w:val="0"/>
        <w:autoSpaceDN w:val="0"/>
        <w:adjustRightInd w:val="0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rFonts w:asciiTheme="minorEastAsia" w:eastAsiaTheme="minorEastAsia" w:hAnsiTheme="minorEastAsia" w:cs="宋体" w:hint="eastAsia"/>
          <w:kern w:val="0"/>
          <w:sz w:val="21"/>
        </w:rPr>
        <w:t>b).右击工程组名称新建工程，可自定义工程名称和描述，如下图：</w:t>
      </w:r>
    </w:p>
    <w:p w14:paraId="30FA835F" w14:textId="6CF25E51" w:rsidR="006F5A78" w:rsidRDefault="00816F74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29194715" wp14:editId="7BF8DAA9">
            <wp:extent cx="4914900" cy="1634490"/>
            <wp:effectExtent l="0" t="0" r="0" b="0"/>
            <wp:docPr id="18296035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60352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7F78F" w14:textId="77777777" w:rsidR="00816F74" w:rsidRPr="00F61F20" w:rsidRDefault="00816F74" w:rsidP="00816F74">
      <w:pPr>
        <w:pStyle w:val="af2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rFonts w:asciiTheme="minorEastAsia" w:eastAsiaTheme="minorEastAsia" w:hAnsiTheme="minorEastAsia" w:cs="宋体" w:hint="eastAsia"/>
          <w:b/>
          <w:kern w:val="0"/>
          <w:sz w:val="21"/>
        </w:rPr>
        <w:t>创建通道。</w:t>
      </w:r>
    </w:p>
    <w:p w14:paraId="5E71BBFF" w14:textId="2C977855" w:rsidR="00816F74" w:rsidRPr="00816F74" w:rsidRDefault="00816F74" w:rsidP="00816F74">
      <w:pPr>
        <w:pStyle w:val="af2"/>
        <w:autoSpaceDE w:val="0"/>
        <w:autoSpaceDN w:val="0"/>
        <w:adjustRightInd w:val="0"/>
        <w:ind w:left="420" w:firstLineChars="0" w:firstLine="0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rFonts w:asciiTheme="minorEastAsia" w:eastAsiaTheme="minorEastAsia" w:hAnsiTheme="minorEastAsia" w:cs="宋体" w:hint="eastAsia"/>
          <w:kern w:val="0"/>
          <w:sz w:val="21"/>
        </w:rPr>
        <w:t>a).</w:t>
      </w:r>
      <w:r w:rsidRPr="00F61F20">
        <w:rPr>
          <w:rFonts w:asciiTheme="minorEastAsia" w:eastAsiaTheme="minorEastAsia" w:hAnsiTheme="minorEastAsia" w:cs="宋体" w:hint="eastAsia"/>
          <w:kern w:val="0"/>
          <w:sz w:val="21"/>
        </w:rPr>
        <w:t>在采集服务右击新建通道，选择插件，如下图</w:t>
      </w:r>
      <w:r>
        <w:rPr>
          <w:rFonts w:asciiTheme="minorEastAsia" w:eastAsiaTheme="minorEastAsia" w:hAnsiTheme="minorEastAsia" w:cs="宋体" w:hint="eastAsia"/>
          <w:kern w:val="0"/>
          <w:sz w:val="21"/>
        </w:rPr>
        <w:t>：</w:t>
      </w:r>
      <w:r>
        <w:rPr>
          <w:noProof/>
        </w:rPr>
        <w:drawing>
          <wp:inline distT="0" distB="0" distL="0" distR="0" wp14:anchorId="49F01FBB" wp14:editId="68D9BB6F">
            <wp:extent cx="4945380" cy="1569720"/>
            <wp:effectExtent l="0" t="0" r="0" b="0"/>
            <wp:docPr id="17853442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34428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4538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AF58A" w14:textId="77777777" w:rsidR="006F5A78" w:rsidRPr="00816F74" w:rsidRDefault="006F5A7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392715F9" w14:textId="77777777" w:rsidR="006F5A78" w:rsidRDefault="006F5A7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2E8D1A30" w14:textId="4C2515DC" w:rsidR="00816F74" w:rsidRDefault="00B768F3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45C47456" wp14:editId="160B2963">
            <wp:extent cx="4953000" cy="1882140"/>
            <wp:effectExtent l="0" t="0" r="0" b="0"/>
            <wp:docPr id="18535526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55264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32908" w14:textId="77777777" w:rsidR="00B768F3" w:rsidRDefault="00B768F3" w:rsidP="00B768F3">
      <w:pPr>
        <w:pStyle w:val="af2"/>
        <w:autoSpaceDE w:val="0"/>
        <w:autoSpaceDN w:val="0"/>
        <w:adjustRightInd w:val="0"/>
        <w:ind w:leftChars="200" w:left="420" w:firstLineChars="2" w:firstLine="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08423262" w14:textId="1EA5AA4E" w:rsidR="00816F74" w:rsidRPr="00B768F3" w:rsidRDefault="00B768F3" w:rsidP="00B768F3">
      <w:pPr>
        <w:pStyle w:val="af2"/>
        <w:autoSpaceDE w:val="0"/>
        <w:autoSpaceDN w:val="0"/>
        <w:adjustRightInd w:val="0"/>
        <w:ind w:leftChars="200" w:left="420" w:firstLineChars="2" w:firstLine="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rFonts w:asciiTheme="minorEastAsia" w:eastAsiaTheme="minorEastAsia" w:hAnsiTheme="minorEastAsia" w:cs="宋体" w:hint="eastAsia"/>
          <w:kern w:val="0"/>
          <w:sz w:val="21"/>
        </w:rPr>
        <w:t>b).在</w:t>
      </w:r>
      <w:r w:rsidRPr="00E034D3">
        <w:rPr>
          <w:rFonts w:asciiTheme="minorEastAsia" w:eastAsiaTheme="minorEastAsia" w:hAnsiTheme="minorEastAsia" w:cs="宋体" w:hint="eastAsia"/>
          <w:kern w:val="0"/>
          <w:sz w:val="21"/>
        </w:rPr>
        <w:t>通用标准</w:t>
      </w:r>
      <w:r>
        <w:rPr>
          <w:rFonts w:asciiTheme="minorEastAsia" w:eastAsiaTheme="minorEastAsia" w:hAnsiTheme="minorEastAsia" w:cs="宋体" w:hint="eastAsia"/>
          <w:kern w:val="0"/>
          <w:sz w:val="21"/>
        </w:rPr>
        <w:t>目录下选择</w:t>
      </w:r>
      <w:r w:rsidRPr="00E034D3">
        <w:rPr>
          <w:rFonts w:asciiTheme="minorEastAsia" w:eastAsiaTheme="minorEastAsia" w:hAnsiTheme="minorEastAsia" w:cs="宋体" w:hint="eastAsia"/>
          <w:kern w:val="0"/>
          <w:sz w:val="21"/>
        </w:rPr>
        <w:t>OPC UA 客户端</w:t>
      </w:r>
      <w:r>
        <w:rPr>
          <w:rFonts w:asciiTheme="minorEastAsia" w:eastAsiaTheme="minorEastAsia" w:hAnsiTheme="minorEastAsia" w:cs="宋体" w:hint="eastAsia"/>
          <w:kern w:val="0"/>
          <w:sz w:val="21"/>
        </w:rPr>
        <w:t>客户端插件，点击确定，如下图：</w:t>
      </w:r>
      <w:r w:rsidRPr="00B768F3">
        <w:rPr>
          <w:rFonts w:asciiTheme="minorEastAsia" w:eastAsiaTheme="minorEastAsia" w:hAnsiTheme="minorEastAsia" w:cs="宋体"/>
          <w:noProof/>
          <w:kern w:val="0"/>
          <w:sz w:val="21"/>
        </w:rPr>
        <w:drawing>
          <wp:inline distT="0" distB="0" distL="0" distR="0" wp14:anchorId="41A731E5" wp14:editId="3921396D">
            <wp:extent cx="4991100" cy="2757170"/>
            <wp:effectExtent l="0" t="0" r="0" b="0"/>
            <wp:docPr id="15751924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26CD3" w14:textId="77777777" w:rsidR="00B768F3" w:rsidRDefault="00B768F3" w:rsidP="00B768F3">
      <w:pPr>
        <w:pStyle w:val="af2"/>
        <w:autoSpaceDE w:val="0"/>
        <w:autoSpaceDN w:val="0"/>
        <w:adjustRightInd w:val="0"/>
        <w:ind w:leftChars="200" w:left="420" w:firstLineChars="2" w:firstLine="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6E25458E" w14:textId="4708CDF8" w:rsidR="00B768F3" w:rsidRDefault="00B768F3" w:rsidP="00B768F3">
      <w:pPr>
        <w:pStyle w:val="af2"/>
        <w:autoSpaceDE w:val="0"/>
        <w:autoSpaceDN w:val="0"/>
        <w:adjustRightInd w:val="0"/>
        <w:ind w:leftChars="200" w:left="420" w:firstLineChars="2" w:firstLine="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rFonts w:asciiTheme="minorEastAsia" w:eastAsiaTheme="minorEastAsia" w:hAnsiTheme="minorEastAsia" w:cs="宋体" w:hint="eastAsia"/>
          <w:kern w:val="0"/>
          <w:sz w:val="21"/>
        </w:rPr>
        <w:t>c).通道参数配置，在此配置保持默认虚拟端口。</w:t>
      </w:r>
      <w:r>
        <w:rPr>
          <w:noProof/>
        </w:rPr>
        <w:drawing>
          <wp:inline distT="0" distB="0" distL="0" distR="0" wp14:anchorId="063CFA9D" wp14:editId="68B3F62D">
            <wp:extent cx="5052060" cy="1903730"/>
            <wp:effectExtent l="0" t="0" r="0" b="0"/>
            <wp:docPr id="16832025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20250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52060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B967C" w14:textId="77777777" w:rsidR="00B768F3" w:rsidRDefault="00B768F3" w:rsidP="00B768F3">
      <w:pPr>
        <w:pStyle w:val="af2"/>
        <w:autoSpaceDE w:val="0"/>
        <w:autoSpaceDN w:val="0"/>
        <w:adjustRightInd w:val="0"/>
        <w:ind w:leftChars="200" w:left="420" w:firstLineChars="2" w:firstLine="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22A10A61" w14:textId="77777777" w:rsidR="00B768F3" w:rsidRDefault="00B768F3" w:rsidP="00B768F3">
      <w:pPr>
        <w:pStyle w:val="af2"/>
        <w:autoSpaceDE w:val="0"/>
        <w:autoSpaceDN w:val="0"/>
        <w:adjustRightInd w:val="0"/>
        <w:ind w:leftChars="200" w:left="420" w:firstLineChars="2" w:firstLine="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2F29EDAD" w14:textId="77777777" w:rsidR="00B768F3" w:rsidRDefault="00B768F3" w:rsidP="00B768F3">
      <w:pPr>
        <w:pStyle w:val="af2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eastAsiaTheme="minorEastAsia" w:hAnsiTheme="minorEastAsia" w:cs="宋体" w:hint="eastAsia"/>
          <w:b/>
          <w:kern w:val="0"/>
          <w:sz w:val="21"/>
        </w:rPr>
      </w:pPr>
      <w:r w:rsidRPr="003174A0">
        <w:rPr>
          <w:rFonts w:asciiTheme="minorEastAsia" w:eastAsiaTheme="minorEastAsia" w:hAnsiTheme="minorEastAsia" w:cs="宋体" w:hint="eastAsia"/>
          <w:b/>
          <w:kern w:val="0"/>
          <w:sz w:val="21"/>
        </w:rPr>
        <w:lastRenderedPageBreak/>
        <w:t>创建</w:t>
      </w:r>
      <w:r w:rsidRPr="003174A0">
        <w:rPr>
          <w:rFonts w:asciiTheme="minorEastAsia" w:eastAsiaTheme="minorEastAsia" w:hAnsiTheme="minorEastAsia" w:cs="宋体"/>
          <w:b/>
          <w:kern w:val="0"/>
          <w:sz w:val="21"/>
        </w:rPr>
        <w:t>设备</w:t>
      </w:r>
    </w:p>
    <w:p w14:paraId="0CE70034" w14:textId="64162A00" w:rsidR="00B768F3" w:rsidRDefault="00B768F3" w:rsidP="00B768F3">
      <w:pPr>
        <w:pStyle w:val="af2"/>
        <w:autoSpaceDE w:val="0"/>
        <w:autoSpaceDN w:val="0"/>
        <w:adjustRightInd w:val="0"/>
        <w:ind w:left="420" w:firstLineChars="0" w:firstLine="0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 w:rsidRPr="004478C5">
        <w:rPr>
          <w:rFonts w:asciiTheme="minorEastAsia" w:eastAsiaTheme="minorEastAsia" w:hAnsiTheme="minorEastAsia" w:cs="宋体" w:hint="eastAsia"/>
          <w:kern w:val="0"/>
          <w:sz w:val="21"/>
        </w:rPr>
        <w:t>a).右击刚新建的通道，</w:t>
      </w:r>
      <w:r>
        <w:rPr>
          <w:rFonts w:asciiTheme="minorEastAsia" w:eastAsiaTheme="minorEastAsia" w:hAnsiTheme="minorEastAsia" w:cs="宋体" w:hint="eastAsia"/>
          <w:kern w:val="0"/>
          <w:sz w:val="21"/>
        </w:rPr>
        <w:t>新</w:t>
      </w:r>
      <w:r w:rsidRPr="004478C5">
        <w:rPr>
          <w:rFonts w:asciiTheme="minorEastAsia" w:eastAsiaTheme="minorEastAsia" w:hAnsiTheme="minorEastAsia" w:cs="宋体" w:hint="eastAsia"/>
          <w:kern w:val="0"/>
          <w:sz w:val="21"/>
        </w:rPr>
        <w:t>建设备</w:t>
      </w:r>
      <w:r>
        <w:rPr>
          <w:rFonts w:asciiTheme="minorEastAsia" w:eastAsiaTheme="minorEastAsia" w:hAnsiTheme="minorEastAsia" w:cs="宋体" w:hint="eastAsia"/>
          <w:kern w:val="0"/>
          <w:sz w:val="21"/>
        </w:rPr>
        <w:t>，如下图：</w:t>
      </w:r>
    </w:p>
    <w:p w14:paraId="03F056A7" w14:textId="5F180181" w:rsidR="00B768F3" w:rsidRPr="00B768F3" w:rsidRDefault="00B768F3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36FEA6FA" wp14:editId="4987A873">
            <wp:extent cx="4966970" cy="1710055"/>
            <wp:effectExtent l="0" t="0" r="0" b="0"/>
            <wp:docPr id="19018691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86910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6970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E0D7C" w14:textId="77777777" w:rsidR="00B768F3" w:rsidRDefault="00B768F3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5A260A29" w14:textId="77777777" w:rsidR="00B768F3" w:rsidRPr="004478C5" w:rsidRDefault="00B768F3" w:rsidP="00B768F3">
      <w:pPr>
        <w:pStyle w:val="af2"/>
        <w:autoSpaceDE w:val="0"/>
        <w:autoSpaceDN w:val="0"/>
        <w:adjustRightInd w:val="0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rFonts w:asciiTheme="minorEastAsia" w:eastAsiaTheme="minorEastAsia" w:hAnsiTheme="minorEastAsia" w:cs="宋体" w:hint="eastAsia"/>
          <w:kern w:val="0"/>
          <w:sz w:val="21"/>
        </w:rPr>
        <w:t>b).弹出采集设备配置框，配置数据库的参数如下图：</w:t>
      </w:r>
    </w:p>
    <w:p w14:paraId="7496D994" w14:textId="2958F9E1" w:rsidR="00B768F3" w:rsidRPr="00B768F3" w:rsidRDefault="00387BD8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557704A1" wp14:editId="018C26AA">
            <wp:extent cx="4937760" cy="2644140"/>
            <wp:effectExtent l="0" t="0" r="0" b="0"/>
            <wp:docPr id="414789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896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180BE" w14:textId="77777777" w:rsidR="00387BD8" w:rsidRDefault="00387BD8" w:rsidP="00387BD8">
      <w:pPr>
        <w:pStyle w:val="af2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eastAsiaTheme="minorEastAsia" w:hAnsiTheme="minorEastAsia" w:cs="宋体" w:hint="eastAsia"/>
          <w:b/>
          <w:kern w:val="0"/>
          <w:sz w:val="21"/>
        </w:rPr>
      </w:pPr>
      <w:r w:rsidRPr="003174A0">
        <w:rPr>
          <w:rFonts w:asciiTheme="minorEastAsia" w:eastAsiaTheme="minorEastAsia" w:hAnsiTheme="minorEastAsia" w:cs="宋体" w:hint="eastAsia"/>
          <w:b/>
          <w:kern w:val="0"/>
          <w:sz w:val="21"/>
        </w:rPr>
        <w:t>创建</w:t>
      </w:r>
      <w:r w:rsidRPr="003174A0">
        <w:rPr>
          <w:rFonts w:asciiTheme="minorEastAsia" w:eastAsiaTheme="minorEastAsia" w:hAnsiTheme="minorEastAsia" w:cs="宋体"/>
          <w:b/>
          <w:kern w:val="0"/>
          <w:sz w:val="21"/>
        </w:rPr>
        <w:t>设备</w:t>
      </w:r>
      <w:r>
        <w:rPr>
          <w:rFonts w:asciiTheme="minorEastAsia" w:eastAsiaTheme="minorEastAsia" w:hAnsiTheme="minorEastAsia" w:cs="宋体" w:hint="eastAsia"/>
          <w:b/>
          <w:kern w:val="0"/>
          <w:sz w:val="21"/>
        </w:rPr>
        <w:t>标签</w:t>
      </w:r>
    </w:p>
    <w:p w14:paraId="6C3C7849" w14:textId="2046071B" w:rsidR="00B768F3" w:rsidRPr="00387BD8" w:rsidRDefault="00387BD8" w:rsidP="00387BD8">
      <w:pPr>
        <w:pStyle w:val="af2"/>
        <w:autoSpaceDE w:val="0"/>
        <w:autoSpaceDN w:val="0"/>
        <w:adjustRightInd w:val="0"/>
        <w:ind w:left="420" w:firstLineChars="0" w:firstLine="0"/>
        <w:jc w:val="left"/>
        <w:rPr>
          <w:rFonts w:asciiTheme="minorEastAsia" w:eastAsiaTheme="minorEastAsia" w:hAnsiTheme="minorEastAsia" w:cs="宋体" w:hint="eastAsia"/>
          <w:kern w:val="0"/>
        </w:rPr>
      </w:pPr>
      <w:r w:rsidRPr="00387BD8">
        <w:rPr>
          <w:rFonts w:asciiTheme="minorEastAsia" w:eastAsiaTheme="minorEastAsia" w:hAnsiTheme="minorEastAsia" w:cs="宋体" w:hint="eastAsia"/>
          <w:kern w:val="0"/>
        </w:rPr>
        <w:t>a).进入设备层的数据标签窗口，空白处右击新建数据标签，</w:t>
      </w:r>
      <w:r>
        <w:rPr>
          <w:rFonts w:asciiTheme="minorEastAsia" w:eastAsiaTheme="minorEastAsia" w:hAnsiTheme="minorEastAsia" w:cs="宋体" w:hint="eastAsia"/>
          <w:kern w:val="0"/>
        </w:rPr>
        <w:t>点击红框内</w:t>
      </w:r>
      <w:r w:rsidRPr="00387BD8">
        <w:rPr>
          <w:rFonts w:asciiTheme="minorEastAsia" w:eastAsiaTheme="minorEastAsia" w:hAnsiTheme="minorEastAsia" w:cs="宋体" w:hint="eastAsia"/>
          <w:kern w:val="0"/>
        </w:rPr>
        <w:t>如下图：</w:t>
      </w:r>
    </w:p>
    <w:p w14:paraId="09D9A1B0" w14:textId="42AB0764" w:rsidR="00B768F3" w:rsidRPr="00387BD8" w:rsidRDefault="00387BD8" w:rsidP="00387BD8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2E76B1B6" wp14:editId="685850EE">
            <wp:extent cx="4884420" cy="2019300"/>
            <wp:effectExtent l="0" t="0" r="0" b="0"/>
            <wp:docPr id="13501667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16674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8442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64587" w14:textId="6578A5A8" w:rsidR="00B768F3" w:rsidRDefault="00387BD8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lastRenderedPageBreak/>
        <w:drawing>
          <wp:inline distT="0" distB="0" distL="0" distR="0" wp14:anchorId="6077FE76" wp14:editId="38FFA97F">
            <wp:extent cx="4966970" cy="2042160"/>
            <wp:effectExtent l="0" t="0" r="0" b="0"/>
            <wp:docPr id="18054554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45546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6697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B4A91" w14:textId="77777777" w:rsidR="00387BD8" w:rsidRDefault="00387BD8" w:rsidP="00387BD8">
      <w:pPr>
        <w:autoSpaceDE w:val="0"/>
        <w:autoSpaceDN w:val="0"/>
        <w:adjustRightInd w:val="0"/>
        <w:ind w:left="420"/>
        <w:jc w:val="left"/>
        <w:rPr>
          <w:rFonts w:asciiTheme="minorEastAsia" w:eastAsiaTheme="minorEastAsia" w:hAnsiTheme="minorEastAsia" w:cs="宋体" w:hint="eastAsia"/>
          <w:kern w:val="0"/>
        </w:rPr>
      </w:pPr>
    </w:p>
    <w:p w14:paraId="5A0E0133" w14:textId="2FE391C0" w:rsidR="00387BD8" w:rsidRDefault="00387BD8" w:rsidP="00387BD8">
      <w:pPr>
        <w:autoSpaceDE w:val="0"/>
        <w:autoSpaceDN w:val="0"/>
        <w:adjustRightInd w:val="0"/>
        <w:ind w:left="420"/>
        <w:jc w:val="left"/>
        <w:rPr>
          <w:rFonts w:asciiTheme="minorEastAsia" w:eastAsiaTheme="minorEastAsia" w:hAnsiTheme="minorEastAsia" w:cs="宋体" w:hint="eastAsia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t>b)点击Discovery按钮，输入opc ua的url：</w:t>
      </w:r>
      <w:r w:rsidRPr="001D5AEF">
        <w:rPr>
          <w:rFonts w:asciiTheme="minorEastAsia" w:eastAsiaTheme="minorEastAsia" w:hAnsiTheme="minorEastAsia" w:cs="宋体"/>
          <w:kern w:val="0"/>
        </w:rPr>
        <w:t>opc.tcp://192.168.1.100:49320</w:t>
      </w:r>
      <w:r>
        <w:rPr>
          <w:rFonts w:asciiTheme="minorEastAsia" w:eastAsiaTheme="minorEastAsia" w:hAnsiTheme="minorEastAsia" w:cs="宋体" w:hint="eastAsia"/>
          <w:kern w:val="0"/>
        </w:rPr>
        <w:t>，然点击搜索按钮，搜索可用的opc ua server；</w:t>
      </w:r>
    </w:p>
    <w:p w14:paraId="4ECAE86F" w14:textId="5DA79809" w:rsidR="00387BD8" w:rsidRPr="00387BD8" w:rsidRDefault="00387BD8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0180820A" wp14:editId="6726C1C9">
            <wp:extent cx="4966970" cy="2819400"/>
            <wp:effectExtent l="0" t="0" r="0" b="0"/>
            <wp:docPr id="1751371413" name="图片 175137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6697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08240" w14:textId="77777777" w:rsidR="00387BD8" w:rsidRPr="00801585" w:rsidRDefault="00387BD8" w:rsidP="00387BD8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 w:hint="eastAsia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t>c).搜索结果会显示已存在OPC UA的链接，双击链接会显示出服务列表，再双击列表中的选项选中，如图：</w:t>
      </w:r>
    </w:p>
    <w:p w14:paraId="2595FD99" w14:textId="0EEDC9DD" w:rsidR="00B768F3" w:rsidRDefault="00387BD8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lastRenderedPageBreak/>
        <w:drawing>
          <wp:inline distT="0" distB="0" distL="0" distR="0" wp14:anchorId="5365E4EC" wp14:editId="6C9C6BA2">
            <wp:extent cx="4983480" cy="371094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87293" cy="3713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4A204" w14:textId="77777777" w:rsidR="00387BD8" w:rsidRDefault="00387BD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4A8D45F1" w14:textId="77777777" w:rsidR="00D91352" w:rsidRDefault="00D91352" w:rsidP="00D91352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 w:hint="eastAsia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t>d).如果有用户名密码，点击Property按扭，输入用户名密码，没有则保持默认，如下图：</w:t>
      </w:r>
    </w:p>
    <w:p w14:paraId="2F67A654" w14:textId="2F574BB3" w:rsidR="00387BD8" w:rsidRPr="00D91352" w:rsidRDefault="00D91352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42FFEB1E" wp14:editId="26DE103F">
            <wp:extent cx="4953000" cy="286385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01A57" w14:textId="77777777" w:rsidR="00387BD8" w:rsidRDefault="00387BD8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1C3FDC44" w14:textId="77777777" w:rsidR="00D91352" w:rsidRDefault="00D91352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t xml:space="preserve">e).点Connect按钮连接server，连接成功；如果连接不成功会提示：请检查ip：port；  </w:t>
      </w:r>
    </w:p>
    <w:p w14:paraId="734D1C44" w14:textId="77777777" w:rsidR="00D91352" w:rsidRDefault="00D91352" w:rsidP="00D91352">
      <w:pPr>
        <w:autoSpaceDE w:val="0"/>
        <w:autoSpaceDN w:val="0"/>
        <w:adjustRightInd w:val="0"/>
        <w:ind w:leftChars="200" w:left="420"/>
        <w:jc w:val="left"/>
        <w:rPr>
          <w:rFonts w:asciiTheme="minorEastAsia" w:eastAsiaTheme="minorEastAsia" w:hAnsiTheme="minorEastAsia" w:cs="宋体" w:hint="eastAsia"/>
          <w:kern w:val="0"/>
        </w:rPr>
      </w:pPr>
      <w:r>
        <w:rPr>
          <w:noProof/>
        </w:rPr>
        <w:lastRenderedPageBreak/>
        <w:drawing>
          <wp:inline distT="0" distB="0" distL="0" distR="0" wp14:anchorId="52B4C4E3" wp14:editId="44A239AE">
            <wp:extent cx="4966970" cy="2863850"/>
            <wp:effectExtent l="0" t="0" r="0" b="0"/>
            <wp:docPr id="1907532621" name="图片 190753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6697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="宋体" w:hint="eastAsia"/>
          <w:kern w:val="0"/>
        </w:rPr>
        <w:t xml:space="preserve">    f).扫描点位，找到自己需要的点位，单个或批量选择，拖拽到右侧备选区：</w:t>
      </w:r>
    </w:p>
    <w:p w14:paraId="4DC1FBFC" w14:textId="0BD9571B" w:rsidR="00387BD8" w:rsidRDefault="00D91352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2BEF59B0" wp14:editId="734A7F74">
            <wp:extent cx="4937760" cy="253746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="宋体" w:hint="eastAsia"/>
          <w:kern w:val="0"/>
        </w:rPr>
        <w:t xml:space="preserve">       </w:t>
      </w:r>
    </w:p>
    <w:p w14:paraId="0A77E2FA" w14:textId="30DCC3DE" w:rsidR="00387BD8" w:rsidRDefault="00D91352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2052ECB9" wp14:editId="4A720727">
            <wp:extent cx="4991100" cy="2651760"/>
            <wp:effectExtent l="0" t="0" r="0" b="0"/>
            <wp:docPr id="672791600" name="图片 67279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91DD0" w14:textId="77777777" w:rsidR="00D91352" w:rsidRDefault="00D91352" w:rsidP="00D91352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 w:hint="eastAsia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lastRenderedPageBreak/>
        <w:t>g).选完点位之后，右击空白处-&gt;导出点位-&gt;选择导出目录-&gt;命名-&gt;保存；如图：</w:t>
      </w:r>
    </w:p>
    <w:p w14:paraId="4711E313" w14:textId="43F31256" w:rsidR="00387BD8" w:rsidRPr="00D91352" w:rsidRDefault="00D91352" w:rsidP="00D91352">
      <w:pPr>
        <w:pStyle w:val="af2"/>
        <w:autoSpaceDE w:val="0"/>
        <w:autoSpaceDN w:val="0"/>
        <w:adjustRightInd w:val="0"/>
        <w:ind w:leftChars="200" w:left="420" w:firstLineChars="2" w:firstLine="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2B4AA068" wp14:editId="5306261F">
            <wp:extent cx="4953000" cy="260604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134462" wp14:editId="7EC6B2E4">
            <wp:extent cx="4945380" cy="277368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4538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512C3" w14:textId="77777777" w:rsidR="00D91352" w:rsidRDefault="00D91352" w:rsidP="00D91352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 w:hint="eastAsia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t>h)关闭扫点框，在Tnbuild标签配置空白处右击-&gt;加载刚才导出的模板，如图：</w:t>
      </w:r>
    </w:p>
    <w:p w14:paraId="46DFC02B" w14:textId="3F4E2187" w:rsidR="00B768F3" w:rsidRPr="00D91352" w:rsidRDefault="00D91352" w:rsidP="00A81B70">
      <w:pPr>
        <w:pStyle w:val="af2"/>
        <w:autoSpaceDE w:val="0"/>
        <w:autoSpaceDN w:val="0"/>
        <w:adjustRightInd w:val="0"/>
        <w:ind w:leftChars="200" w:left="420" w:firstLineChars="2" w:firstLine="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43E9C8D1" wp14:editId="510D184B">
            <wp:extent cx="4966970" cy="234696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6697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1B70">
        <w:rPr>
          <w:noProof/>
        </w:rPr>
        <w:lastRenderedPageBreak/>
        <w:drawing>
          <wp:inline distT="0" distB="0" distL="0" distR="0" wp14:anchorId="33692151" wp14:editId="14496243">
            <wp:extent cx="5029200" cy="2842260"/>
            <wp:effectExtent l="0" t="0" r="0" b="0"/>
            <wp:docPr id="11751175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11750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215C8" w14:textId="77777777" w:rsidR="00B768F3" w:rsidRDefault="00B768F3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6A7BF764" w14:textId="65740BE1" w:rsidR="00A81B70" w:rsidRDefault="00A81B70" w:rsidP="00A81B7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 w:hint="eastAsia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t>i)弹框提示是否确认加载，确定即可加载导出点位。注意：原点位将被删除。</w:t>
      </w:r>
    </w:p>
    <w:p w14:paraId="5669C207" w14:textId="3098D956" w:rsidR="00B768F3" w:rsidRPr="00A81B70" w:rsidRDefault="00A81B70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72D68BC9" wp14:editId="02B63562">
            <wp:extent cx="4983480" cy="2125980"/>
            <wp:effectExtent l="0" t="0" r="0" b="0"/>
            <wp:docPr id="10963152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315206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C4557" w14:textId="77777777" w:rsidR="00B768F3" w:rsidRDefault="00B768F3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58C7CF40" w14:textId="77777777" w:rsidR="00A81B70" w:rsidRDefault="00A81B70" w:rsidP="00A81B70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 w:hint="eastAsia"/>
          <w:kern w:val="0"/>
        </w:rPr>
      </w:pPr>
      <w:r>
        <w:rPr>
          <w:rFonts w:hint="eastAsia"/>
          <w:noProof/>
        </w:rPr>
        <w:t>j)</w:t>
      </w:r>
      <w:r>
        <w:rPr>
          <w:rFonts w:hint="eastAsia"/>
          <w:noProof/>
        </w:rPr>
        <w:t>加载成功后，点击保存按钮保存工程。</w:t>
      </w:r>
    </w:p>
    <w:p w14:paraId="55FE5950" w14:textId="6E2C7A0F" w:rsidR="00B768F3" w:rsidRDefault="00A81B70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3B538032" wp14:editId="4542DFB0">
            <wp:extent cx="4998720" cy="2293620"/>
            <wp:effectExtent l="0" t="0" r="0" b="0"/>
            <wp:docPr id="11407273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2737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6FD05" w14:textId="77777777" w:rsidR="00A81B70" w:rsidRDefault="00A81B70" w:rsidP="00A81B70">
      <w:pPr>
        <w:pStyle w:val="1"/>
      </w:pPr>
      <w:bookmarkStart w:id="16" w:name="_Toc101965402"/>
      <w:r>
        <w:rPr>
          <w:rFonts w:hint="eastAsia"/>
        </w:rPr>
        <w:lastRenderedPageBreak/>
        <w:t>下载工程</w:t>
      </w:r>
      <w:bookmarkEnd w:id="16"/>
    </w:p>
    <w:p w14:paraId="798C0B68" w14:textId="77777777" w:rsidR="00A81B70" w:rsidRPr="00591E17" w:rsidRDefault="00A81B70" w:rsidP="00A81B70">
      <w:pPr>
        <w:rPr>
          <w:color w:val="FF0000"/>
        </w:rPr>
      </w:pPr>
      <w:r w:rsidRPr="00591E17">
        <w:rPr>
          <w:rFonts w:hint="eastAsia"/>
          <w:color w:val="FF0000"/>
        </w:rPr>
        <w:t>注：本章操作之前确保个人电脑与采集网关保持联通状态，满足互</w:t>
      </w:r>
      <w:r w:rsidRPr="00591E17">
        <w:rPr>
          <w:rFonts w:hint="eastAsia"/>
          <w:color w:val="FF0000"/>
        </w:rPr>
        <w:t>ping</w:t>
      </w:r>
      <w:r w:rsidRPr="00591E17">
        <w:rPr>
          <w:rFonts w:hint="eastAsia"/>
          <w:color w:val="FF0000"/>
        </w:rPr>
        <w:t>通信正常。</w:t>
      </w:r>
    </w:p>
    <w:p w14:paraId="0C69827B" w14:textId="77777777" w:rsidR="00A81B70" w:rsidRDefault="00A81B70" w:rsidP="00A81B70">
      <w:r>
        <w:rPr>
          <w:rFonts w:hint="eastAsia"/>
        </w:rPr>
        <w:t>1.</w:t>
      </w:r>
      <w:r>
        <w:rPr>
          <w:rFonts w:hint="eastAsia"/>
        </w:rPr>
        <w:t>连接网关</w:t>
      </w:r>
    </w:p>
    <w:p w14:paraId="2B094FAC" w14:textId="77777777" w:rsidR="00A81B70" w:rsidRDefault="00A81B70" w:rsidP="00A81B70">
      <w:pPr>
        <w:ind w:firstLine="420"/>
      </w:pPr>
      <w:r>
        <w:rPr>
          <w:rFonts w:hint="eastAsia"/>
        </w:rPr>
        <w:t>a).</w:t>
      </w:r>
      <w:r>
        <w:rPr>
          <w:rFonts w:hint="eastAsia"/>
        </w:rPr>
        <w:t>在菜单栏点击（</w:t>
      </w:r>
      <w:r>
        <w:rPr>
          <w:rFonts w:hint="eastAsia"/>
        </w:rPr>
        <w:t>1</w:t>
      </w:r>
      <w:r>
        <w:rPr>
          <w:rFonts w:hint="eastAsia"/>
        </w:rPr>
        <w:t>）上传下载，（</w:t>
      </w:r>
      <w:r>
        <w:rPr>
          <w:rFonts w:hint="eastAsia"/>
        </w:rPr>
        <w:t>2</w:t>
      </w:r>
      <w:r>
        <w:rPr>
          <w:rFonts w:hint="eastAsia"/>
        </w:rPr>
        <w:t>）在远程维护窗口输入网关的</w:t>
      </w:r>
      <w:r>
        <w:rPr>
          <w:rFonts w:hint="eastAsia"/>
        </w:rPr>
        <w:t>IP</w:t>
      </w:r>
      <w:r>
        <w:rPr>
          <w:rFonts w:hint="eastAsia"/>
        </w:rPr>
        <w:t>：</w:t>
      </w:r>
      <w:r>
        <w:rPr>
          <w:rFonts w:hint="eastAsia"/>
        </w:rPr>
        <w:t>192.168.1.253</w:t>
      </w:r>
      <w:r>
        <w:rPr>
          <w:rFonts w:hint="eastAsia"/>
        </w:rPr>
        <w:t>，断开重连，（</w:t>
      </w:r>
      <w:r>
        <w:rPr>
          <w:rFonts w:hint="eastAsia"/>
        </w:rPr>
        <w:t>3</w:t>
      </w:r>
      <w:r>
        <w:rPr>
          <w:rFonts w:hint="eastAsia"/>
        </w:rPr>
        <w:t>）连上之后进行更新工程至网关</w:t>
      </w:r>
      <w:r>
        <w:t>。</w:t>
      </w:r>
    </w:p>
    <w:p w14:paraId="1CAEA8B6" w14:textId="0BD2A4CF" w:rsidR="00A81B70" w:rsidRPr="00323206" w:rsidRDefault="00A81B70" w:rsidP="00A81B70">
      <w:pPr>
        <w:ind w:firstLine="420"/>
      </w:pPr>
      <w:r>
        <w:rPr>
          <w:noProof/>
        </w:rPr>
        <w:drawing>
          <wp:inline distT="0" distB="0" distL="0" distR="0" wp14:anchorId="3F178081" wp14:editId="771D526C">
            <wp:extent cx="4983480" cy="2164715"/>
            <wp:effectExtent l="0" t="0" r="0" b="0"/>
            <wp:docPr id="5591021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10219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9DFBC" w14:textId="77777777" w:rsidR="00A81B70" w:rsidRPr="00A81B70" w:rsidRDefault="00A81B70" w:rsidP="00E2173F">
      <w:pPr>
        <w:pStyle w:val="af2"/>
        <w:autoSpaceDE w:val="0"/>
        <w:autoSpaceDN w:val="0"/>
        <w:adjustRightInd w:val="0"/>
        <w:ind w:firstLineChars="202" w:firstLine="424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</w:p>
    <w:p w14:paraId="7DA646E2" w14:textId="77777777" w:rsidR="00054530" w:rsidRDefault="00054530" w:rsidP="00054530">
      <w:r>
        <w:rPr>
          <w:rFonts w:hint="eastAsia"/>
        </w:rPr>
        <w:t>2.</w:t>
      </w:r>
      <w:r>
        <w:rPr>
          <w:rFonts w:hint="eastAsia"/>
        </w:rPr>
        <w:t>更新工程程序</w:t>
      </w:r>
    </w:p>
    <w:p w14:paraId="326D78DC" w14:textId="77777777" w:rsidR="00054530" w:rsidRDefault="00054530" w:rsidP="00054530">
      <w:r>
        <w:rPr>
          <w:rFonts w:hint="eastAsia"/>
        </w:rPr>
        <w:tab/>
        <w:t>a).</w:t>
      </w:r>
      <w:r>
        <w:rPr>
          <w:rFonts w:hint="eastAsia"/>
        </w:rPr>
        <w:t>底下按钮变成可操作状态时说明与采集器连接成功，开始更新工程至网关，开始传送，如下图：</w:t>
      </w:r>
    </w:p>
    <w:p w14:paraId="6EFA43FC" w14:textId="30F716F2" w:rsidR="00054530" w:rsidRDefault="00054530" w:rsidP="00054530">
      <w:pPr>
        <w:ind w:leftChars="200" w:left="420"/>
      </w:pPr>
      <w:r>
        <w:rPr>
          <w:noProof/>
        </w:rPr>
        <w:drawing>
          <wp:inline distT="0" distB="0" distL="0" distR="0" wp14:anchorId="7FF15091" wp14:editId="080DD2A1">
            <wp:extent cx="4968240" cy="2926080"/>
            <wp:effectExtent l="0" t="0" r="0" b="0"/>
            <wp:docPr id="13658600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86000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381B75" wp14:editId="29794247">
            <wp:extent cx="5005070" cy="2475230"/>
            <wp:effectExtent l="0" t="0" r="0" b="0"/>
            <wp:docPr id="4889719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971913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3D655" w14:textId="77777777" w:rsidR="00054530" w:rsidRDefault="00054530" w:rsidP="00054530">
      <w:r>
        <w:rPr>
          <w:rFonts w:hint="eastAsia"/>
        </w:rPr>
        <w:t>b)</w:t>
      </w:r>
      <w:r>
        <w:rPr>
          <w:rFonts w:hint="eastAsia"/>
        </w:rPr>
        <w:t>上传下载成功，程序已经运行，表示更新成功。</w:t>
      </w:r>
    </w:p>
    <w:p w14:paraId="279C40B2" w14:textId="6247BE95" w:rsidR="00A81B70" w:rsidRPr="00054530" w:rsidRDefault="00054530" w:rsidP="00E2173F">
      <w:pPr>
        <w:pStyle w:val="af2"/>
        <w:autoSpaceDE w:val="0"/>
        <w:autoSpaceDN w:val="0"/>
        <w:adjustRightInd w:val="0"/>
        <w:ind w:firstLineChars="202" w:firstLine="485"/>
        <w:jc w:val="left"/>
        <w:rPr>
          <w:rFonts w:asciiTheme="minorEastAsia" w:eastAsiaTheme="minorEastAsia" w:hAnsiTheme="minorEastAsia" w:cs="宋体" w:hint="eastAsia"/>
          <w:kern w:val="0"/>
          <w:sz w:val="21"/>
        </w:rPr>
      </w:pPr>
      <w:r>
        <w:rPr>
          <w:noProof/>
        </w:rPr>
        <w:drawing>
          <wp:inline distT="0" distB="0" distL="0" distR="0" wp14:anchorId="75673C48" wp14:editId="4E90CC6F">
            <wp:extent cx="4953000" cy="2491740"/>
            <wp:effectExtent l="0" t="0" r="0" b="0"/>
            <wp:docPr id="10807935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79357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FFB29" w14:textId="77777777" w:rsidR="00054530" w:rsidRDefault="00054530" w:rsidP="00054530">
      <w:r>
        <w:rPr>
          <w:rFonts w:hint="eastAsia"/>
        </w:rPr>
        <w:t>3.</w:t>
      </w:r>
      <w:r>
        <w:rPr>
          <w:rFonts w:hint="eastAsia"/>
        </w:rPr>
        <w:t>远程监视</w:t>
      </w:r>
    </w:p>
    <w:p w14:paraId="1D5B5869" w14:textId="54BF4C9C" w:rsidR="00562EA6" w:rsidRPr="00562EA6" w:rsidRDefault="00562EA6" w:rsidP="00562EA6">
      <w:pPr>
        <w:ind w:firstLineChars="200" w:firstLine="420"/>
        <w:rPr>
          <w:rFonts w:hint="eastAsia"/>
        </w:rPr>
      </w:pPr>
      <w:r>
        <w:rPr>
          <w:rFonts w:hint="eastAsia"/>
        </w:rPr>
        <w:t>远程监视作用主要是监视数据采集和转发情况，主要通道通道报文，查看程序是否运行正常。</w:t>
      </w:r>
    </w:p>
    <w:p w14:paraId="20580DD8" w14:textId="77777777" w:rsidR="00054530" w:rsidRDefault="00054530" w:rsidP="00054530">
      <w:pPr>
        <w:ind w:firstLineChars="200" w:firstLine="420"/>
      </w:pPr>
      <w:r>
        <w:rPr>
          <w:rFonts w:hint="eastAsia"/>
        </w:rPr>
        <w:t>a)</w:t>
      </w:r>
      <w:r>
        <w:rPr>
          <w:rFonts w:hint="eastAsia"/>
        </w:rPr>
        <w:t>点击远程监视</w:t>
      </w:r>
    </w:p>
    <w:p w14:paraId="255735EE" w14:textId="23FF8D60" w:rsidR="00054530" w:rsidRPr="00054530" w:rsidRDefault="00054530" w:rsidP="00562EA6">
      <w:pPr>
        <w:ind w:firstLineChars="200" w:firstLine="420"/>
        <w:rPr>
          <w:rFonts w:hint="eastAsia"/>
        </w:rPr>
      </w:pPr>
      <w:r>
        <w:rPr>
          <w:noProof/>
        </w:rPr>
        <w:drawing>
          <wp:inline distT="0" distB="0" distL="0" distR="0" wp14:anchorId="0307CAF2" wp14:editId="6A67BBA9">
            <wp:extent cx="4960620" cy="1964690"/>
            <wp:effectExtent l="0" t="0" r="0" b="0"/>
            <wp:docPr id="14094985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498544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60620" cy="196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A64BD" w14:textId="77777777" w:rsidR="00054530" w:rsidRDefault="00054530" w:rsidP="00054530">
      <w:pPr>
        <w:ind w:firstLineChars="200" w:firstLine="420"/>
      </w:pPr>
      <w:r>
        <w:lastRenderedPageBreak/>
        <w:t>b</w:t>
      </w:r>
      <w:r>
        <w:rPr>
          <w:rFonts w:hint="eastAsia"/>
        </w:rPr>
        <w:t>)</w:t>
      </w:r>
      <w:r>
        <w:rPr>
          <w:rFonts w:hint="eastAsia"/>
        </w:rPr>
        <w:t>搜索设备，找到自己网关的</w:t>
      </w:r>
      <w:r>
        <w:rPr>
          <w:rFonts w:hint="eastAsia"/>
        </w:rPr>
        <w:t>IP</w:t>
      </w:r>
      <w:r>
        <w:rPr>
          <w:rFonts w:hint="eastAsia"/>
        </w:rPr>
        <w:t>：</w:t>
      </w:r>
      <w:r>
        <w:rPr>
          <w:rFonts w:hint="eastAsia"/>
        </w:rPr>
        <w:t>192.168.1.253</w:t>
      </w:r>
      <w:r>
        <w:rPr>
          <w:rFonts w:hint="eastAsia"/>
        </w:rPr>
        <w:t>，双击，如下图：</w:t>
      </w:r>
    </w:p>
    <w:p w14:paraId="205E10C1" w14:textId="73058ACA" w:rsidR="00054530" w:rsidRDefault="00054530" w:rsidP="00054530">
      <w:pPr>
        <w:ind w:firstLineChars="200" w:firstLine="420"/>
      </w:pPr>
      <w:r>
        <w:rPr>
          <w:noProof/>
        </w:rPr>
        <w:drawing>
          <wp:inline distT="0" distB="0" distL="0" distR="0" wp14:anchorId="11AA8365" wp14:editId="4D156131">
            <wp:extent cx="5021580" cy="2727960"/>
            <wp:effectExtent l="0" t="0" r="0" b="0"/>
            <wp:docPr id="479821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212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2158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761AA" w14:textId="77777777" w:rsidR="00054530" w:rsidRDefault="00054530" w:rsidP="00054530">
      <w:r>
        <w:rPr>
          <w:rFonts w:hint="eastAsia"/>
        </w:rPr>
        <w:t>c)</w:t>
      </w:r>
      <w:r>
        <w:rPr>
          <w:rFonts w:hint="eastAsia"/>
        </w:rPr>
        <w:t>查看设备下的数据采集情况，右击通道可查看报文日志，监视数据没采集到的原因。</w:t>
      </w:r>
    </w:p>
    <w:p w14:paraId="1DD11F22" w14:textId="4E72F298" w:rsidR="00054530" w:rsidRDefault="0027435F" w:rsidP="00054530">
      <w:pPr>
        <w:ind w:firstLineChars="200" w:firstLine="420"/>
      </w:pPr>
      <w:r>
        <w:rPr>
          <w:noProof/>
        </w:rPr>
        <w:drawing>
          <wp:inline distT="0" distB="0" distL="0" distR="0" wp14:anchorId="2AD18750" wp14:editId="621DAE02">
            <wp:extent cx="5021580" cy="2887980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21580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E11C2" w14:textId="77777777" w:rsidR="0027435F" w:rsidRDefault="0027435F" w:rsidP="00054530">
      <w:pPr>
        <w:ind w:firstLineChars="200" w:firstLine="420"/>
      </w:pPr>
    </w:p>
    <w:p w14:paraId="38B3280C" w14:textId="0B5409AA" w:rsidR="0027435F" w:rsidRPr="00054530" w:rsidRDefault="0027435F" w:rsidP="00054530">
      <w:pPr>
        <w:ind w:firstLineChars="200" w:firstLine="420"/>
      </w:pPr>
      <w:r>
        <w:rPr>
          <w:rFonts w:hint="eastAsia"/>
        </w:rPr>
        <w:t>本指南文档至此结束。感谢您的使用！</w:t>
      </w:r>
    </w:p>
    <w:p w14:paraId="67D3FF76" w14:textId="72AFE850" w:rsidR="005A2E65" w:rsidRDefault="005A2E65">
      <w:pPr>
        <w:rPr>
          <w:rFonts w:hint="eastAsia"/>
        </w:rPr>
      </w:pPr>
    </w:p>
    <w:sectPr w:rsidR="005A2E65">
      <w:headerReference w:type="default" r:id="rId39"/>
      <w:pgSz w:w="11906" w:h="16838"/>
      <w:pgMar w:top="1440" w:right="1800" w:bottom="1440" w:left="1800" w:header="851" w:footer="992" w:gutter="0"/>
      <w:pgNumType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689CE" w14:textId="77777777" w:rsidR="00822F39" w:rsidRDefault="00822F39">
      <w:pPr>
        <w:spacing w:line="240" w:lineRule="auto"/>
      </w:pPr>
      <w:r>
        <w:separator/>
      </w:r>
    </w:p>
  </w:endnote>
  <w:endnote w:type="continuationSeparator" w:id="0">
    <w:p w14:paraId="00642A92" w14:textId="77777777" w:rsidR="00822F39" w:rsidRDefault="00822F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64C87" w14:textId="77777777" w:rsidR="00822F39" w:rsidRDefault="00822F39">
      <w:pPr>
        <w:spacing w:line="240" w:lineRule="auto"/>
      </w:pPr>
      <w:r>
        <w:separator/>
      </w:r>
    </w:p>
  </w:footnote>
  <w:footnote w:type="continuationSeparator" w:id="0">
    <w:p w14:paraId="5FABDAEA" w14:textId="77777777" w:rsidR="00822F39" w:rsidRDefault="00822F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383F" w14:textId="7A0CDEAC" w:rsidR="00443117" w:rsidRDefault="00443117">
    <w:pPr>
      <w:pStyle w:val="aa"/>
    </w:pPr>
    <w:r>
      <w:rPr>
        <w:noProof/>
      </w:rPr>
      <w:drawing>
        <wp:inline distT="0" distB="0" distL="0" distR="0" wp14:anchorId="42F54A0E" wp14:editId="5726C0FE">
          <wp:extent cx="1516380" cy="402590"/>
          <wp:effectExtent l="0" t="0" r="7620" b="0"/>
          <wp:docPr id="9" name="图片 9" descr="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图片 26" descr="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638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2BAB29CA" wp14:editId="606EFDED">
          <wp:extent cx="2231390" cy="402590"/>
          <wp:effectExtent l="0" t="0" r="0" b="0"/>
          <wp:docPr id="5" name="图片 5" descr="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图片 27" descr="1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139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1466" w14:textId="7E264923" w:rsidR="00E421B2" w:rsidRDefault="00443117">
    <w:pPr>
      <w:pStyle w:val="aa"/>
      <w:wordWrap w:val="0"/>
      <w:jc w:val="right"/>
    </w:pPr>
    <w:r>
      <w:rPr>
        <w:noProof/>
      </w:rPr>
      <w:drawing>
        <wp:inline distT="0" distB="0" distL="0" distR="0" wp14:anchorId="6E0659B8" wp14:editId="04ACDA43">
          <wp:extent cx="1516380" cy="402590"/>
          <wp:effectExtent l="0" t="0" r="7620" b="0"/>
          <wp:docPr id="2" name="图片 2" descr="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图片 26" descr="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638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1DD0BED3" wp14:editId="6C3568E9">
          <wp:extent cx="2231390" cy="402590"/>
          <wp:effectExtent l="0" t="0" r="0" b="0"/>
          <wp:docPr id="13" name="图片 13" descr="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图片 27" descr="1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139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417DE"/>
    <w:multiLevelType w:val="hybridMultilevel"/>
    <w:tmpl w:val="CD2CC44A"/>
    <w:lvl w:ilvl="0" w:tplc="04090019">
      <w:start w:val="1"/>
      <w:numFmt w:val="lowerLetter"/>
      <w:lvlText w:val="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" w15:restartNumberingAfterBreak="0">
    <w:nsid w:val="131B29F6"/>
    <w:multiLevelType w:val="multilevel"/>
    <w:tmpl w:val="131B29F6"/>
    <w:lvl w:ilvl="0">
      <w:start w:val="1"/>
      <w:numFmt w:val="decimal"/>
      <w:pStyle w:val="1"/>
      <w:suff w:val="space"/>
      <w:lvlText w:val="第%1章"/>
      <w:lvlJc w:val="left"/>
      <w:pPr>
        <w:ind w:left="0" w:firstLine="0"/>
      </w:pPr>
      <w:rPr>
        <w:rFonts w:ascii="Arial" w:eastAsia="宋体" w:hAnsi="Arial" w:hint="default"/>
        <w:b/>
        <w:i w:val="0"/>
        <w:sz w:val="28"/>
        <w:szCs w:val="28"/>
      </w:rPr>
    </w:lvl>
    <w:lvl w:ilvl="1">
      <w:start w:val="1"/>
      <w:numFmt w:val="decimal"/>
      <w:pStyle w:val="2"/>
      <w:isLgl/>
      <w:suff w:val="space"/>
      <w:lvlText w:val="%1.%2."/>
      <w:lvlJc w:val="left"/>
      <w:pPr>
        <w:ind w:left="0" w:firstLine="0"/>
      </w:pPr>
      <w:rPr>
        <w:rFonts w:ascii="Arial" w:eastAsia="宋体" w:hAnsi="Arial" w:hint="default"/>
        <w:b/>
        <w:i w:val="0"/>
        <w:sz w:val="24"/>
        <w:szCs w:val="24"/>
      </w:rPr>
    </w:lvl>
    <w:lvl w:ilvl="2">
      <w:start w:val="1"/>
      <w:numFmt w:val="decimal"/>
      <w:pStyle w:val="3"/>
      <w:isLgl/>
      <w:suff w:val="space"/>
      <w:lvlText w:val="%1.%2.%3."/>
      <w:lvlJc w:val="left"/>
      <w:pPr>
        <w:ind w:left="0" w:firstLine="0"/>
      </w:pPr>
      <w:rPr>
        <w:rFonts w:ascii="Arial" w:eastAsia="宋体" w:hAnsi="Arial" w:hint="default"/>
        <w:b/>
        <w:i w:val="0"/>
        <w:sz w:val="21"/>
        <w:szCs w:val="21"/>
      </w:rPr>
    </w:lvl>
    <w:lvl w:ilvl="3">
      <w:start w:val="1"/>
      <w:numFmt w:val="decimal"/>
      <w:pStyle w:val="4"/>
      <w:isLgl/>
      <w:suff w:val="space"/>
      <w:lvlText w:val="%1.%2.%3.%4."/>
      <w:lvlJc w:val="left"/>
      <w:pPr>
        <w:ind w:left="0" w:firstLine="0"/>
      </w:pPr>
      <w:rPr>
        <w:rFonts w:ascii="Arial" w:eastAsia="宋体" w:hAnsi="Arial" w:hint="default"/>
        <w:b/>
        <w:i w:val="0"/>
        <w:sz w:val="21"/>
        <w:szCs w:val="21"/>
      </w:rPr>
    </w:lvl>
    <w:lvl w:ilvl="4">
      <w:start w:val="1"/>
      <w:numFmt w:val="decimal"/>
      <w:pStyle w:val="5"/>
      <w:suff w:val="space"/>
      <w:lvlText w:val="%5."/>
      <w:lvlJc w:val="left"/>
      <w:pPr>
        <w:ind w:left="0" w:firstLine="0"/>
      </w:pPr>
      <w:rPr>
        <w:rFonts w:ascii="Arial" w:eastAsia="宋体" w:hAnsi="Arial" w:hint="default"/>
        <w:b w:val="0"/>
        <w:i w:val="0"/>
        <w:sz w:val="21"/>
        <w:szCs w:val="21"/>
      </w:rPr>
    </w:lvl>
    <w:lvl w:ilvl="5">
      <w:start w:val="1"/>
      <w:numFmt w:val="decimal"/>
      <w:pStyle w:val="6"/>
      <w:suff w:val="space"/>
      <w:lvlText w:val="%6)"/>
      <w:lvlJc w:val="left"/>
      <w:pPr>
        <w:ind w:left="420" w:hanging="420"/>
      </w:pPr>
      <w:rPr>
        <w:rFonts w:ascii="Arial" w:eastAsia="宋体" w:hAnsi="Arial" w:hint="default"/>
        <w:b w:val="0"/>
        <w:i w:val="0"/>
        <w:sz w:val="21"/>
        <w:szCs w:val="21"/>
      </w:rPr>
    </w:lvl>
    <w:lvl w:ilvl="6">
      <w:start w:val="1"/>
      <w:numFmt w:val="decimal"/>
      <w:pStyle w:val="7"/>
      <w:suff w:val="space"/>
      <w:lvlText w:val="(%7)"/>
      <w:lvlJc w:val="left"/>
      <w:pPr>
        <w:ind w:left="0" w:firstLine="0"/>
      </w:pPr>
      <w:rPr>
        <w:rFonts w:hint="default"/>
        <w:b w:val="0"/>
        <w:i w:val="0"/>
        <w:sz w:val="21"/>
        <w:szCs w:val="21"/>
      </w:rPr>
    </w:lvl>
    <w:lvl w:ilvl="7">
      <w:start w:val="1"/>
      <w:numFmt w:val="bullet"/>
      <w:pStyle w:val="8"/>
      <w:suff w:val="nothing"/>
      <w:lvlText w:val=""/>
      <w:lvlJc w:val="left"/>
      <w:pPr>
        <w:ind w:left="0" w:firstLine="0"/>
      </w:pPr>
      <w:rPr>
        <w:rFonts w:ascii="Wingdings" w:hAnsi="Wingdings" w:hint="default"/>
        <w:b w:val="0"/>
        <w:i w:val="0"/>
        <w:sz w:val="21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ascii="Arial" w:eastAsia="宋体" w:hAnsi="Arial" w:hint="default"/>
        <w:b w:val="0"/>
        <w:i w:val="0"/>
        <w:sz w:val="21"/>
      </w:rPr>
    </w:lvl>
  </w:abstractNum>
  <w:abstractNum w:abstractNumId="2" w15:restartNumberingAfterBreak="0">
    <w:nsid w:val="2B66166B"/>
    <w:multiLevelType w:val="hybridMultilevel"/>
    <w:tmpl w:val="64A81192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 w15:restartNumberingAfterBreak="0">
    <w:nsid w:val="36AA5369"/>
    <w:multiLevelType w:val="multilevel"/>
    <w:tmpl w:val="36AA5369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B916B76"/>
    <w:multiLevelType w:val="multilevel"/>
    <w:tmpl w:val="3B916B76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3CBB04AE"/>
    <w:multiLevelType w:val="hybridMultilevel"/>
    <w:tmpl w:val="3370BE4E"/>
    <w:lvl w:ilvl="0" w:tplc="4C8E41D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33C1061"/>
    <w:multiLevelType w:val="hybridMultilevel"/>
    <w:tmpl w:val="64A81192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7" w15:restartNumberingAfterBreak="0">
    <w:nsid w:val="514345A8"/>
    <w:multiLevelType w:val="hybridMultilevel"/>
    <w:tmpl w:val="64A81192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8" w15:restartNumberingAfterBreak="0">
    <w:nsid w:val="5FA916F8"/>
    <w:multiLevelType w:val="hybridMultilevel"/>
    <w:tmpl w:val="0E38D104"/>
    <w:lvl w:ilvl="0" w:tplc="D63090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21583674">
    <w:abstractNumId w:val="1"/>
  </w:num>
  <w:num w:numId="2" w16cid:durableId="2052925066">
    <w:abstractNumId w:val="3"/>
  </w:num>
  <w:num w:numId="3" w16cid:durableId="1907645015">
    <w:abstractNumId w:val="4"/>
  </w:num>
  <w:num w:numId="4" w16cid:durableId="1081223452">
    <w:abstractNumId w:val="2"/>
  </w:num>
  <w:num w:numId="5" w16cid:durableId="1920863845">
    <w:abstractNumId w:val="7"/>
  </w:num>
  <w:num w:numId="6" w16cid:durableId="1208449061">
    <w:abstractNumId w:val="0"/>
  </w:num>
  <w:num w:numId="7" w16cid:durableId="1279603515">
    <w:abstractNumId w:val="6"/>
  </w:num>
  <w:num w:numId="8" w16cid:durableId="991712085">
    <w:abstractNumId w:val="8"/>
  </w:num>
  <w:num w:numId="9" w16cid:durableId="19208671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570"/>
    <w:rsid w:val="00003269"/>
    <w:rsid w:val="00003E71"/>
    <w:rsid w:val="00004FD2"/>
    <w:rsid w:val="0000564B"/>
    <w:rsid w:val="00011E51"/>
    <w:rsid w:val="000130C6"/>
    <w:rsid w:val="00014026"/>
    <w:rsid w:val="00015379"/>
    <w:rsid w:val="00017D07"/>
    <w:rsid w:val="00017E6E"/>
    <w:rsid w:val="00017E85"/>
    <w:rsid w:val="00020149"/>
    <w:rsid w:val="00025969"/>
    <w:rsid w:val="000266AC"/>
    <w:rsid w:val="0003238C"/>
    <w:rsid w:val="00035C8C"/>
    <w:rsid w:val="00036DAA"/>
    <w:rsid w:val="000438B9"/>
    <w:rsid w:val="00043BCF"/>
    <w:rsid w:val="00050048"/>
    <w:rsid w:val="00054530"/>
    <w:rsid w:val="00054C57"/>
    <w:rsid w:val="000579D8"/>
    <w:rsid w:val="00063291"/>
    <w:rsid w:val="00066D5B"/>
    <w:rsid w:val="00073B02"/>
    <w:rsid w:val="00075668"/>
    <w:rsid w:val="00076513"/>
    <w:rsid w:val="000772B1"/>
    <w:rsid w:val="000865D5"/>
    <w:rsid w:val="00091D72"/>
    <w:rsid w:val="00091E65"/>
    <w:rsid w:val="00093613"/>
    <w:rsid w:val="0009682C"/>
    <w:rsid w:val="000A1005"/>
    <w:rsid w:val="000A11E3"/>
    <w:rsid w:val="000B13D6"/>
    <w:rsid w:val="000B3946"/>
    <w:rsid w:val="000C2911"/>
    <w:rsid w:val="000C791D"/>
    <w:rsid w:val="000D2D76"/>
    <w:rsid w:val="000D314F"/>
    <w:rsid w:val="000D5D09"/>
    <w:rsid w:val="000E2D2F"/>
    <w:rsid w:val="000E7D96"/>
    <w:rsid w:val="000F057C"/>
    <w:rsid w:val="000F2A8D"/>
    <w:rsid w:val="000F359A"/>
    <w:rsid w:val="000F6239"/>
    <w:rsid w:val="001107ED"/>
    <w:rsid w:val="00110A6E"/>
    <w:rsid w:val="00112FF1"/>
    <w:rsid w:val="0011700B"/>
    <w:rsid w:val="001267D4"/>
    <w:rsid w:val="00126AEE"/>
    <w:rsid w:val="0013095C"/>
    <w:rsid w:val="00130FDB"/>
    <w:rsid w:val="00137BA9"/>
    <w:rsid w:val="00141525"/>
    <w:rsid w:val="00143C1C"/>
    <w:rsid w:val="00143E10"/>
    <w:rsid w:val="00144A97"/>
    <w:rsid w:val="0015069E"/>
    <w:rsid w:val="00151543"/>
    <w:rsid w:val="00151CCD"/>
    <w:rsid w:val="001561C1"/>
    <w:rsid w:val="00156FE6"/>
    <w:rsid w:val="00157758"/>
    <w:rsid w:val="00162DD4"/>
    <w:rsid w:val="00163398"/>
    <w:rsid w:val="00167FF2"/>
    <w:rsid w:val="001702F6"/>
    <w:rsid w:val="00171203"/>
    <w:rsid w:val="001739F7"/>
    <w:rsid w:val="001745D2"/>
    <w:rsid w:val="00175EE5"/>
    <w:rsid w:val="00184806"/>
    <w:rsid w:val="001851E8"/>
    <w:rsid w:val="00193CBD"/>
    <w:rsid w:val="001949B9"/>
    <w:rsid w:val="00195972"/>
    <w:rsid w:val="00195D3C"/>
    <w:rsid w:val="001A0691"/>
    <w:rsid w:val="001A2EFD"/>
    <w:rsid w:val="001A5418"/>
    <w:rsid w:val="001A6637"/>
    <w:rsid w:val="001B09E5"/>
    <w:rsid w:val="001B2F87"/>
    <w:rsid w:val="001B4ECF"/>
    <w:rsid w:val="001C0D5E"/>
    <w:rsid w:val="001C25EA"/>
    <w:rsid w:val="001D2290"/>
    <w:rsid w:val="001D3496"/>
    <w:rsid w:val="001D48E7"/>
    <w:rsid w:val="001E1D60"/>
    <w:rsid w:val="001E2049"/>
    <w:rsid w:val="001E2316"/>
    <w:rsid w:val="001E2739"/>
    <w:rsid w:val="001E5163"/>
    <w:rsid w:val="001E635A"/>
    <w:rsid w:val="001F2E45"/>
    <w:rsid w:val="001F4D0E"/>
    <w:rsid w:val="001F5058"/>
    <w:rsid w:val="002002CF"/>
    <w:rsid w:val="00201867"/>
    <w:rsid w:val="00202BDC"/>
    <w:rsid w:val="00205AA1"/>
    <w:rsid w:val="002060F0"/>
    <w:rsid w:val="002118AB"/>
    <w:rsid w:val="002145E7"/>
    <w:rsid w:val="00215C43"/>
    <w:rsid w:val="00215D9F"/>
    <w:rsid w:val="00217B32"/>
    <w:rsid w:val="0022250C"/>
    <w:rsid w:val="0023335E"/>
    <w:rsid w:val="00233801"/>
    <w:rsid w:val="00233EA0"/>
    <w:rsid w:val="00234D57"/>
    <w:rsid w:val="00240F2C"/>
    <w:rsid w:val="00243E42"/>
    <w:rsid w:val="00246BE1"/>
    <w:rsid w:val="00247D6D"/>
    <w:rsid w:val="00250031"/>
    <w:rsid w:val="002518E9"/>
    <w:rsid w:val="00257E58"/>
    <w:rsid w:val="00261A7A"/>
    <w:rsid w:val="00266C00"/>
    <w:rsid w:val="0026780B"/>
    <w:rsid w:val="00271D95"/>
    <w:rsid w:val="002729F2"/>
    <w:rsid w:val="00273627"/>
    <w:rsid w:val="0027435F"/>
    <w:rsid w:val="00274533"/>
    <w:rsid w:val="00274A09"/>
    <w:rsid w:val="002753E3"/>
    <w:rsid w:val="002803A1"/>
    <w:rsid w:val="00284C55"/>
    <w:rsid w:val="00286EBB"/>
    <w:rsid w:val="00291732"/>
    <w:rsid w:val="00292984"/>
    <w:rsid w:val="00293969"/>
    <w:rsid w:val="002963A1"/>
    <w:rsid w:val="00297F13"/>
    <w:rsid w:val="002A0E45"/>
    <w:rsid w:val="002A2382"/>
    <w:rsid w:val="002A2CA9"/>
    <w:rsid w:val="002A70C8"/>
    <w:rsid w:val="002B1E5D"/>
    <w:rsid w:val="002B6D7A"/>
    <w:rsid w:val="002C0353"/>
    <w:rsid w:val="002C1F87"/>
    <w:rsid w:val="002C3787"/>
    <w:rsid w:val="002C6C7E"/>
    <w:rsid w:val="002D46D7"/>
    <w:rsid w:val="002D4A3F"/>
    <w:rsid w:val="002D4FAC"/>
    <w:rsid w:val="002E5A3C"/>
    <w:rsid w:val="002E5A45"/>
    <w:rsid w:val="002E6023"/>
    <w:rsid w:val="00300A81"/>
    <w:rsid w:val="00306E3C"/>
    <w:rsid w:val="003142CE"/>
    <w:rsid w:val="003159AB"/>
    <w:rsid w:val="00323206"/>
    <w:rsid w:val="00324019"/>
    <w:rsid w:val="00325633"/>
    <w:rsid w:val="00330EFE"/>
    <w:rsid w:val="00331674"/>
    <w:rsid w:val="00340E99"/>
    <w:rsid w:val="00340FB2"/>
    <w:rsid w:val="00353AE2"/>
    <w:rsid w:val="00353FF8"/>
    <w:rsid w:val="00355C22"/>
    <w:rsid w:val="003565DC"/>
    <w:rsid w:val="00357E6A"/>
    <w:rsid w:val="003654F0"/>
    <w:rsid w:val="003758C3"/>
    <w:rsid w:val="00384582"/>
    <w:rsid w:val="00387BD8"/>
    <w:rsid w:val="00390F8E"/>
    <w:rsid w:val="003A155A"/>
    <w:rsid w:val="003A2EA8"/>
    <w:rsid w:val="003B0219"/>
    <w:rsid w:val="003B0D9F"/>
    <w:rsid w:val="003B0FB0"/>
    <w:rsid w:val="003B524D"/>
    <w:rsid w:val="003C171B"/>
    <w:rsid w:val="003C2B9E"/>
    <w:rsid w:val="003C3E6E"/>
    <w:rsid w:val="003C42BE"/>
    <w:rsid w:val="003D1C21"/>
    <w:rsid w:val="003D3391"/>
    <w:rsid w:val="003D4302"/>
    <w:rsid w:val="003D787D"/>
    <w:rsid w:val="003E3FDB"/>
    <w:rsid w:val="003F0B17"/>
    <w:rsid w:val="003F1EE0"/>
    <w:rsid w:val="003F3987"/>
    <w:rsid w:val="003F40F9"/>
    <w:rsid w:val="003F41D6"/>
    <w:rsid w:val="003F593C"/>
    <w:rsid w:val="003F7D6B"/>
    <w:rsid w:val="00400768"/>
    <w:rsid w:val="00402232"/>
    <w:rsid w:val="00403A2B"/>
    <w:rsid w:val="00405BB4"/>
    <w:rsid w:val="0041051B"/>
    <w:rsid w:val="00411E19"/>
    <w:rsid w:val="0041349E"/>
    <w:rsid w:val="00414A1A"/>
    <w:rsid w:val="004242D5"/>
    <w:rsid w:val="004408DF"/>
    <w:rsid w:val="00441AEF"/>
    <w:rsid w:val="00443117"/>
    <w:rsid w:val="00443952"/>
    <w:rsid w:val="00450432"/>
    <w:rsid w:val="00450E29"/>
    <w:rsid w:val="00452F5A"/>
    <w:rsid w:val="00460367"/>
    <w:rsid w:val="004761CB"/>
    <w:rsid w:val="004768A8"/>
    <w:rsid w:val="004839FE"/>
    <w:rsid w:val="00485A94"/>
    <w:rsid w:val="004865AF"/>
    <w:rsid w:val="00486DD9"/>
    <w:rsid w:val="00495B4C"/>
    <w:rsid w:val="004B4562"/>
    <w:rsid w:val="004B4E39"/>
    <w:rsid w:val="004B5375"/>
    <w:rsid w:val="004B6A86"/>
    <w:rsid w:val="004C0AA9"/>
    <w:rsid w:val="004C4853"/>
    <w:rsid w:val="004C6FC0"/>
    <w:rsid w:val="004D6828"/>
    <w:rsid w:val="004E040E"/>
    <w:rsid w:val="004E0AB3"/>
    <w:rsid w:val="004F5DEA"/>
    <w:rsid w:val="005023F9"/>
    <w:rsid w:val="00502A99"/>
    <w:rsid w:val="00502AF4"/>
    <w:rsid w:val="00513024"/>
    <w:rsid w:val="005130FD"/>
    <w:rsid w:val="00516A2B"/>
    <w:rsid w:val="00521A87"/>
    <w:rsid w:val="00532C94"/>
    <w:rsid w:val="00532F3B"/>
    <w:rsid w:val="00536AF6"/>
    <w:rsid w:val="00536F01"/>
    <w:rsid w:val="005408C6"/>
    <w:rsid w:val="005467A1"/>
    <w:rsid w:val="00547D40"/>
    <w:rsid w:val="00561132"/>
    <w:rsid w:val="00562EA6"/>
    <w:rsid w:val="005634B7"/>
    <w:rsid w:val="00563CCB"/>
    <w:rsid w:val="005878F9"/>
    <w:rsid w:val="00587D13"/>
    <w:rsid w:val="00590979"/>
    <w:rsid w:val="00592109"/>
    <w:rsid w:val="00593A23"/>
    <w:rsid w:val="00594021"/>
    <w:rsid w:val="005A0E39"/>
    <w:rsid w:val="005A2E65"/>
    <w:rsid w:val="005A7E34"/>
    <w:rsid w:val="005B2C47"/>
    <w:rsid w:val="005B33EE"/>
    <w:rsid w:val="005B417F"/>
    <w:rsid w:val="005B5025"/>
    <w:rsid w:val="005C4976"/>
    <w:rsid w:val="005C5E23"/>
    <w:rsid w:val="005C7223"/>
    <w:rsid w:val="005D0A19"/>
    <w:rsid w:val="005D1049"/>
    <w:rsid w:val="005D184E"/>
    <w:rsid w:val="005D5FFB"/>
    <w:rsid w:val="005D644D"/>
    <w:rsid w:val="005E615A"/>
    <w:rsid w:val="005E74BB"/>
    <w:rsid w:val="005E7BD5"/>
    <w:rsid w:val="00605ADE"/>
    <w:rsid w:val="00605EEB"/>
    <w:rsid w:val="00606D45"/>
    <w:rsid w:val="00610123"/>
    <w:rsid w:val="00610C1E"/>
    <w:rsid w:val="00613229"/>
    <w:rsid w:val="00613A6F"/>
    <w:rsid w:val="00614774"/>
    <w:rsid w:val="00615CD0"/>
    <w:rsid w:val="0061796A"/>
    <w:rsid w:val="00620D9D"/>
    <w:rsid w:val="0062411F"/>
    <w:rsid w:val="00624D7F"/>
    <w:rsid w:val="006345B0"/>
    <w:rsid w:val="00635437"/>
    <w:rsid w:val="00650096"/>
    <w:rsid w:val="006522C8"/>
    <w:rsid w:val="00653D51"/>
    <w:rsid w:val="0065592C"/>
    <w:rsid w:val="00657379"/>
    <w:rsid w:val="00661B37"/>
    <w:rsid w:val="00662F4D"/>
    <w:rsid w:val="006656B0"/>
    <w:rsid w:val="00665C70"/>
    <w:rsid w:val="006709D7"/>
    <w:rsid w:val="0068466B"/>
    <w:rsid w:val="0068616C"/>
    <w:rsid w:val="00693C24"/>
    <w:rsid w:val="00697E4F"/>
    <w:rsid w:val="00697FB4"/>
    <w:rsid w:val="006A08DF"/>
    <w:rsid w:val="006A56D4"/>
    <w:rsid w:val="006A5C9D"/>
    <w:rsid w:val="006A612D"/>
    <w:rsid w:val="006B31D6"/>
    <w:rsid w:val="006B5000"/>
    <w:rsid w:val="006B526E"/>
    <w:rsid w:val="006C43CD"/>
    <w:rsid w:val="006C78D0"/>
    <w:rsid w:val="006D11DD"/>
    <w:rsid w:val="006D1706"/>
    <w:rsid w:val="006D1BB4"/>
    <w:rsid w:val="006D4B2E"/>
    <w:rsid w:val="006D4CF2"/>
    <w:rsid w:val="006E224A"/>
    <w:rsid w:val="006E3E9A"/>
    <w:rsid w:val="006E5E44"/>
    <w:rsid w:val="006F101E"/>
    <w:rsid w:val="006F2D95"/>
    <w:rsid w:val="006F57D4"/>
    <w:rsid w:val="006F5A78"/>
    <w:rsid w:val="006F6841"/>
    <w:rsid w:val="006F6B2D"/>
    <w:rsid w:val="00701452"/>
    <w:rsid w:val="00701C66"/>
    <w:rsid w:val="00706A17"/>
    <w:rsid w:val="007077B8"/>
    <w:rsid w:val="007126B7"/>
    <w:rsid w:val="00712BF6"/>
    <w:rsid w:val="00714701"/>
    <w:rsid w:val="0071484A"/>
    <w:rsid w:val="00714A10"/>
    <w:rsid w:val="0071606E"/>
    <w:rsid w:val="0072251F"/>
    <w:rsid w:val="00724557"/>
    <w:rsid w:val="007277E8"/>
    <w:rsid w:val="00731490"/>
    <w:rsid w:val="007358E3"/>
    <w:rsid w:val="007416A2"/>
    <w:rsid w:val="00745C96"/>
    <w:rsid w:val="007475CF"/>
    <w:rsid w:val="00750EB2"/>
    <w:rsid w:val="00755AAF"/>
    <w:rsid w:val="00757B93"/>
    <w:rsid w:val="00763241"/>
    <w:rsid w:val="0076332E"/>
    <w:rsid w:val="00770005"/>
    <w:rsid w:val="007726A9"/>
    <w:rsid w:val="00772CE1"/>
    <w:rsid w:val="0078693A"/>
    <w:rsid w:val="00787701"/>
    <w:rsid w:val="007A1557"/>
    <w:rsid w:val="007A6138"/>
    <w:rsid w:val="007B23DE"/>
    <w:rsid w:val="007B3809"/>
    <w:rsid w:val="007B3895"/>
    <w:rsid w:val="007B55C1"/>
    <w:rsid w:val="007B7778"/>
    <w:rsid w:val="007C1912"/>
    <w:rsid w:val="007C2755"/>
    <w:rsid w:val="007C4885"/>
    <w:rsid w:val="007D1C9B"/>
    <w:rsid w:val="007D6151"/>
    <w:rsid w:val="007D6EEE"/>
    <w:rsid w:val="007E1627"/>
    <w:rsid w:val="007E1BEF"/>
    <w:rsid w:val="007E4BE4"/>
    <w:rsid w:val="007E7E32"/>
    <w:rsid w:val="007F0A8E"/>
    <w:rsid w:val="007F0C2B"/>
    <w:rsid w:val="007F3BAA"/>
    <w:rsid w:val="007F4DA2"/>
    <w:rsid w:val="007F6B29"/>
    <w:rsid w:val="00801F7D"/>
    <w:rsid w:val="00802682"/>
    <w:rsid w:val="0080716A"/>
    <w:rsid w:val="00810A10"/>
    <w:rsid w:val="00816F74"/>
    <w:rsid w:val="00820EFF"/>
    <w:rsid w:val="00821283"/>
    <w:rsid w:val="00822F39"/>
    <w:rsid w:val="00825E73"/>
    <w:rsid w:val="008262B9"/>
    <w:rsid w:val="00830972"/>
    <w:rsid w:val="00831241"/>
    <w:rsid w:val="008337AD"/>
    <w:rsid w:val="0083566F"/>
    <w:rsid w:val="008366C4"/>
    <w:rsid w:val="00837A6F"/>
    <w:rsid w:val="00840047"/>
    <w:rsid w:val="00841429"/>
    <w:rsid w:val="008420C7"/>
    <w:rsid w:val="00844079"/>
    <w:rsid w:val="0084424F"/>
    <w:rsid w:val="00844775"/>
    <w:rsid w:val="008504C7"/>
    <w:rsid w:val="0085111E"/>
    <w:rsid w:val="00876E7E"/>
    <w:rsid w:val="0088099F"/>
    <w:rsid w:val="0088236A"/>
    <w:rsid w:val="00882A8D"/>
    <w:rsid w:val="0088455C"/>
    <w:rsid w:val="008847FF"/>
    <w:rsid w:val="00885B89"/>
    <w:rsid w:val="0088795A"/>
    <w:rsid w:val="00890375"/>
    <w:rsid w:val="00892484"/>
    <w:rsid w:val="00895C10"/>
    <w:rsid w:val="008975A8"/>
    <w:rsid w:val="00897D0A"/>
    <w:rsid w:val="008A07E4"/>
    <w:rsid w:val="008A6921"/>
    <w:rsid w:val="008B0176"/>
    <w:rsid w:val="008B74F4"/>
    <w:rsid w:val="008C2169"/>
    <w:rsid w:val="008C2D78"/>
    <w:rsid w:val="008C478F"/>
    <w:rsid w:val="008C4D50"/>
    <w:rsid w:val="008C4D6A"/>
    <w:rsid w:val="008C6AEA"/>
    <w:rsid w:val="008D01B0"/>
    <w:rsid w:val="008D62E9"/>
    <w:rsid w:val="008D75F5"/>
    <w:rsid w:val="008E0A55"/>
    <w:rsid w:val="008E7A8F"/>
    <w:rsid w:val="008F260C"/>
    <w:rsid w:val="008F2748"/>
    <w:rsid w:val="008F2BD3"/>
    <w:rsid w:val="0090401E"/>
    <w:rsid w:val="00906612"/>
    <w:rsid w:val="00906C0A"/>
    <w:rsid w:val="00914957"/>
    <w:rsid w:val="00920C36"/>
    <w:rsid w:val="009231E6"/>
    <w:rsid w:val="00934352"/>
    <w:rsid w:val="0093435B"/>
    <w:rsid w:val="0094185F"/>
    <w:rsid w:val="00941B51"/>
    <w:rsid w:val="00944266"/>
    <w:rsid w:val="00944796"/>
    <w:rsid w:val="009466EB"/>
    <w:rsid w:val="00950AEC"/>
    <w:rsid w:val="0095127E"/>
    <w:rsid w:val="00955462"/>
    <w:rsid w:val="00963E29"/>
    <w:rsid w:val="00967548"/>
    <w:rsid w:val="00977E31"/>
    <w:rsid w:val="00985334"/>
    <w:rsid w:val="009861A1"/>
    <w:rsid w:val="00986A7E"/>
    <w:rsid w:val="0099293F"/>
    <w:rsid w:val="00992F88"/>
    <w:rsid w:val="009932EC"/>
    <w:rsid w:val="009A2B0B"/>
    <w:rsid w:val="009A2C90"/>
    <w:rsid w:val="009A3D89"/>
    <w:rsid w:val="009B4FA2"/>
    <w:rsid w:val="009B7834"/>
    <w:rsid w:val="009B7F4D"/>
    <w:rsid w:val="009C1735"/>
    <w:rsid w:val="009D0044"/>
    <w:rsid w:val="009D2E32"/>
    <w:rsid w:val="009D34AF"/>
    <w:rsid w:val="009D773A"/>
    <w:rsid w:val="009E4132"/>
    <w:rsid w:val="009E432D"/>
    <w:rsid w:val="009E68CB"/>
    <w:rsid w:val="009E775B"/>
    <w:rsid w:val="009F24E8"/>
    <w:rsid w:val="009F2716"/>
    <w:rsid w:val="009F3E04"/>
    <w:rsid w:val="009F676B"/>
    <w:rsid w:val="009F69ED"/>
    <w:rsid w:val="009F7806"/>
    <w:rsid w:val="00A03BE8"/>
    <w:rsid w:val="00A12583"/>
    <w:rsid w:val="00A129CB"/>
    <w:rsid w:val="00A1548D"/>
    <w:rsid w:val="00A1654E"/>
    <w:rsid w:val="00A212D2"/>
    <w:rsid w:val="00A30E5F"/>
    <w:rsid w:val="00A372C6"/>
    <w:rsid w:val="00A446A5"/>
    <w:rsid w:val="00A5502F"/>
    <w:rsid w:val="00A560AB"/>
    <w:rsid w:val="00A57228"/>
    <w:rsid w:val="00A7129A"/>
    <w:rsid w:val="00A72E3C"/>
    <w:rsid w:val="00A74F20"/>
    <w:rsid w:val="00A81B70"/>
    <w:rsid w:val="00A84446"/>
    <w:rsid w:val="00A87C81"/>
    <w:rsid w:val="00AB096A"/>
    <w:rsid w:val="00AB6429"/>
    <w:rsid w:val="00AB6B49"/>
    <w:rsid w:val="00AC126C"/>
    <w:rsid w:val="00AC5508"/>
    <w:rsid w:val="00AE6F40"/>
    <w:rsid w:val="00AF0151"/>
    <w:rsid w:val="00AF0F75"/>
    <w:rsid w:val="00AF2E0F"/>
    <w:rsid w:val="00AF347D"/>
    <w:rsid w:val="00AF3AF0"/>
    <w:rsid w:val="00AF540C"/>
    <w:rsid w:val="00B0516A"/>
    <w:rsid w:val="00B106BC"/>
    <w:rsid w:val="00B10E2E"/>
    <w:rsid w:val="00B1175C"/>
    <w:rsid w:val="00B2109F"/>
    <w:rsid w:val="00B21633"/>
    <w:rsid w:val="00B31F00"/>
    <w:rsid w:val="00B32855"/>
    <w:rsid w:val="00B346A0"/>
    <w:rsid w:val="00B408A8"/>
    <w:rsid w:val="00B47361"/>
    <w:rsid w:val="00B53C88"/>
    <w:rsid w:val="00B543D0"/>
    <w:rsid w:val="00B54EE7"/>
    <w:rsid w:val="00B6144A"/>
    <w:rsid w:val="00B647D6"/>
    <w:rsid w:val="00B6590C"/>
    <w:rsid w:val="00B71B04"/>
    <w:rsid w:val="00B71D12"/>
    <w:rsid w:val="00B763EB"/>
    <w:rsid w:val="00B768F3"/>
    <w:rsid w:val="00B842E1"/>
    <w:rsid w:val="00B86279"/>
    <w:rsid w:val="00B870FE"/>
    <w:rsid w:val="00B969A7"/>
    <w:rsid w:val="00BA41BF"/>
    <w:rsid w:val="00BA6825"/>
    <w:rsid w:val="00BB2048"/>
    <w:rsid w:val="00BB26CD"/>
    <w:rsid w:val="00BB5B7D"/>
    <w:rsid w:val="00BD0AF0"/>
    <w:rsid w:val="00BD7CAC"/>
    <w:rsid w:val="00BE03F8"/>
    <w:rsid w:val="00BE0B1F"/>
    <w:rsid w:val="00BE22C4"/>
    <w:rsid w:val="00BF1570"/>
    <w:rsid w:val="00BF3282"/>
    <w:rsid w:val="00BF41A3"/>
    <w:rsid w:val="00C03120"/>
    <w:rsid w:val="00C03AC5"/>
    <w:rsid w:val="00C057E9"/>
    <w:rsid w:val="00C05A93"/>
    <w:rsid w:val="00C11D3C"/>
    <w:rsid w:val="00C208F0"/>
    <w:rsid w:val="00C23976"/>
    <w:rsid w:val="00C26C93"/>
    <w:rsid w:val="00C26D23"/>
    <w:rsid w:val="00C318FE"/>
    <w:rsid w:val="00C340A0"/>
    <w:rsid w:val="00C345EF"/>
    <w:rsid w:val="00C34DEF"/>
    <w:rsid w:val="00C406A9"/>
    <w:rsid w:val="00C42023"/>
    <w:rsid w:val="00C433D7"/>
    <w:rsid w:val="00C43FEC"/>
    <w:rsid w:val="00C46E8B"/>
    <w:rsid w:val="00C502C3"/>
    <w:rsid w:val="00C53BBE"/>
    <w:rsid w:val="00C55C05"/>
    <w:rsid w:val="00C63CF9"/>
    <w:rsid w:val="00C66334"/>
    <w:rsid w:val="00C66D18"/>
    <w:rsid w:val="00C70AA3"/>
    <w:rsid w:val="00C719E0"/>
    <w:rsid w:val="00C7268B"/>
    <w:rsid w:val="00C857F9"/>
    <w:rsid w:val="00C94639"/>
    <w:rsid w:val="00C94E9F"/>
    <w:rsid w:val="00C961FE"/>
    <w:rsid w:val="00C96CA2"/>
    <w:rsid w:val="00C97EE0"/>
    <w:rsid w:val="00CA0309"/>
    <w:rsid w:val="00CB1D74"/>
    <w:rsid w:val="00CB633E"/>
    <w:rsid w:val="00CB7130"/>
    <w:rsid w:val="00CB7546"/>
    <w:rsid w:val="00CB7E0A"/>
    <w:rsid w:val="00CC4F58"/>
    <w:rsid w:val="00CC5C4D"/>
    <w:rsid w:val="00CC7AAA"/>
    <w:rsid w:val="00CD28FD"/>
    <w:rsid w:val="00CD3064"/>
    <w:rsid w:val="00CD6420"/>
    <w:rsid w:val="00CE7C48"/>
    <w:rsid w:val="00CF10D4"/>
    <w:rsid w:val="00CF6A9E"/>
    <w:rsid w:val="00CF7A2B"/>
    <w:rsid w:val="00D00E01"/>
    <w:rsid w:val="00D01C7D"/>
    <w:rsid w:val="00D031E5"/>
    <w:rsid w:val="00D050BB"/>
    <w:rsid w:val="00D10A42"/>
    <w:rsid w:val="00D10F3B"/>
    <w:rsid w:val="00D12BAE"/>
    <w:rsid w:val="00D15FDB"/>
    <w:rsid w:val="00D20AF6"/>
    <w:rsid w:val="00D31A47"/>
    <w:rsid w:val="00D33261"/>
    <w:rsid w:val="00D43AF9"/>
    <w:rsid w:val="00D4566F"/>
    <w:rsid w:val="00D55625"/>
    <w:rsid w:val="00D5672E"/>
    <w:rsid w:val="00D64565"/>
    <w:rsid w:val="00D65576"/>
    <w:rsid w:val="00D65F95"/>
    <w:rsid w:val="00D674B2"/>
    <w:rsid w:val="00D7002A"/>
    <w:rsid w:val="00D80612"/>
    <w:rsid w:val="00D85A0D"/>
    <w:rsid w:val="00D86C09"/>
    <w:rsid w:val="00D878D6"/>
    <w:rsid w:val="00D91352"/>
    <w:rsid w:val="00D932E2"/>
    <w:rsid w:val="00DA530C"/>
    <w:rsid w:val="00DA5BCE"/>
    <w:rsid w:val="00DA66B5"/>
    <w:rsid w:val="00DB131E"/>
    <w:rsid w:val="00DB51C7"/>
    <w:rsid w:val="00DB5DBF"/>
    <w:rsid w:val="00DB671F"/>
    <w:rsid w:val="00DB74C6"/>
    <w:rsid w:val="00DC34CD"/>
    <w:rsid w:val="00DC37BD"/>
    <w:rsid w:val="00DC4E86"/>
    <w:rsid w:val="00DC513D"/>
    <w:rsid w:val="00DC56F8"/>
    <w:rsid w:val="00DD0E5E"/>
    <w:rsid w:val="00DD2E49"/>
    <w:rsid w:val="00DD357B"/>
    <w:rsid w:val="00DD3BC9"/>
    <w:rsid w:val="00DD4B14"/>
    <w:rsid w:val="00DE2707"/>
    <w:rsid w:val="00DE2FFF"/>
    <w:rsid w:val="00DF361E"/>
    <w:rsid w:val="00DF4806"/>
    <w:rsid w:val="00DF5E31"/>
    <w:rsid w:val="00E01FBB"/>
    <w:rsid w:val="00E02D08"/>
    <w:rsid w:val="00E036B9"/>
    <w:rsid w:val="00E03FE3"/>
    <w:rsid w:val="00E10E86"/>
    <w:rsid w:val="00E16A03"/>
    <w:rsid w:val="00E2173F"/>
    <w:rsid w:val="00E23BCA"/>
    <w:rsid w:val="00E30DEB"/>
    <w:rsid w:val="00E3160B"/>
    <w:rsid w:val="00E318B4"/>
    <w:rsid w:val="00E31E61"/>
    <w:rsid w:val="00E421B2"/>
    <w:rsid w:val="00E44793"/>
    <w:rsid w:val="00E466ED"/>
    <w:rsid w:val="00E510C6"/>
    <w:rsid w:val="00E55EC6"/>
    <w:rsid w:val="00E5700A"/>
    <w:rsid w:val="00E574DB"/>
    <w:rsid w:val="00E64D33"/>
    <w:rsid w:val="00E7016F"/>
    <w:rsid w:val="00E70F52"/>
    <w:rsid w:val="00E73934"/>
    <w:rsid w:val="00E80D03"/>
    <w:rsid w:val="00E85B06"/>
    <w:rsid w:val="00E86AC9"/>
    <w:rsid w:val="00E87FD9"/>
    <w:rsid w:val="00E907EE"/>
    <w:rsid w:val="00EA5448"/>
    <w:rsid w:val="00EA6C3E"/>
    <w:rsid w:val="00EB2671"/>
    <w:rsid w:val="00EB44D9"/>
    <w:rsid w:val="00EB4AC3"/>
    <w:rsid w:val="00EB53E1"/>
    <w:rsid w:val="00EB7FCD"/>
    <w:rsid w:val="00EC1047"/>
    <w:rsid w:val="00EC2F0A"/>
    <w:rsid w:val="00EC567B"/>
    <w:rsid w:val="00ED0ADA"/>
    <w:rsid w:val="00ED1427"/>
    <w:rsid w:val="00ED1E0F"/>
    <w:rsid w:val="00ED6B17"/>
    <w:rsid w:val="00ED78C1"/>
    <w:rsid w:val="00EE2F0A"/>
    <w:rsid w:val="00EF20BA"/>
    <w:rsid w:val="00EF3D9E"/>
    <w:rsid w:val="00EF56C5"/>
    <w:rsid w:val="00EF6ECC"/>
    <w:rsid w:val="00F0499D"/>
    <w:rsid w:val="00F1060A"/>
    <w:rsid w:val="00F15311"/>
    <w:rsid w:val="00F1597D"/>
    <w:rsid w:val="00F21A2F"/>
    <w:rsid w:val="00F221C9"/>
    <w:rsid w:val="00F27041"/>
    <w:rsid w:val="00F27240"/>
    <w:rsid w:val="00F30FC9"/>
    <w:rsid w:val="00F33F94"/>
    <w:rsid w:val="00F34D11"/>
    <w:rsid w:val="00F36620"/>
    <w:rsid w:val="00F44929"/>
    <w:rsid w:val="00F5136E"/>
    <w:rsid w:val="00F52BFF"/>
    <w:rsid w:val="00F530F9"/>
    <w:rsid w:val="00F537C5"/>
    <w:rsid w:val="00F64804"/>
    <w:rsid w:val="00F71DE3"/>
    <w:rsid w:val="00F76653"/>
    <w:rsid w:val="00F81DC8"/>
    <w:rsid w:val="00F8328C"/>
    <w:rsid w:val="00F834AF"/>
    <w:rsid w:val="00FA4787"/>
    <w:rsid w:val="00FA6653"/>
    <w:rsid w:val="00FA7FDF"/>
    <w:rsid w:val="00FB134C"/>
    <w:rsid w:val="00FB143B"/>
    <w:rsid w:val="00FB1A93"/>
    <w:rsid w:val="00FB3881"/>
    <w:rsid w:val="00FB3E76"/>
    <w:rsid w:val="00FB47F4"/>
    <w:rsid w:val="00FC1F60"/>
    <w:rsid w:val="00FC5A95"/>
    <w:rsid w:val="00FD0673"/>
    <w:rsid w:val="00FD1E46"/>
    <w:rsid w:val="00FD749F"/>
    <w:rsid w:val="00FE5EC3"/>
    <w:rsid w:val="18040362"/>
    <w:rsid w:val="181F59E8"/>
    <w:rsid w:val="1B5E34EB"/>
    <w:rsid w:val="2D976C78"/>
    <w:rsid w:val="45A301DF"/>
    <w:rsid w:val="468A1261"/>
    <w:rsid w:val="48A85B49"/>
    <w:rsid w:val="4DB30F04"/>
    <w:rsid w:val="5DA02C5F"/>
    <w:rsid w:val="60C319A3"/>
    <w:rsid w:val="69392538"/>
    <w:rsid w:val="6967244C"/>
    <w:rsid w:val="7806123E"/>
    <w:rsid w:val="7EBF1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30A76"/>
  <w15:docId w15:val="{0B029724-C07A-44C8-AB39-8A31E393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before="340" w:after="330" w:line="578" w:lineRule="auto"/>
      <w:jc w:val="left"/>
      <w:outlineLvl w:val="0"/>
    </w:pPr>
    <w:rPr>
      <w:rFonts w:ascii="Arial" w:hAnsi="Arial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numPr>
        <w:ilvl w:val="1"/>
        <w:numId w:val="1"/>
      </w:numPr>
      <w:spacing w:before="260" w:after="260"/>
      <w:outlineLvl w:val="1"/>
    </w:pPr>
    <w:rPr>
      <w:rFonts w:ascii="宋体" w:hAnsi="宋体"/>
      <w:b/>
      <w:bCs/>
      <w:sz w:val="24"/>
      <w:szCs w:val="28"/>
    </w:rPr>
  </w:style>
  <w:style w:type="paragraph" w:styleId="3">
    <w:name w:val="heading 3"/>
    <w:basedOn w:val="a"/>
    <w:next w:val="a"/>
    <w:link w:val="30"/>
    <w:qFormat/>
    <w:pPr>
      <w:keepLines/>
      <w:numPr>
        <w:ilvl w:val="2"/>
        <w:numId w:val="1"/>
      </w:numPr>
      <w:spacing w:before="260" w:after="260"/>
      <w:outlineLvl w:val="2"/>
    </w:pPr>
    <w:rPr>
      <w:rFonts w:ascii="Arial" w:hAnsi="Arial"/>
      <w:b/>
      <w:bCs/>
      <w:szCs w:val="21"/>
    </w:rPr>
  </w:style>
  <w:style w:type="paragraph" w:styleId="4">
    <w:name w:val="heading 4"/>
    <w:basedOn w:val="a"/>
    <w:next w:val="a"/>
    <w:link w:val="40"/>
    <w:qFormat/>
    <w:pPr>
      <w:keepLines/>
      <w:numPr>
        <w:ilvl w:val="3"/>
        <w:numId w:val="1"/>
      </w:numPr>
      <w:spacing w:before="280" w:after="290"/>
      <w:outlineLvl w:val="3"/>
    </w:pPr>
    <w:rPr>
      <w:rFonts w:ascii="Arial" w:hAnsi="Arial"/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Lines/>
      <w:numPr>
        <w:ilvl w:val="4"/>
        <w:numId w:val="1"/>
      </w:numPr>
      <w:spacing w:before="280" w:after="290"/>
      <w:outlineLvl w:val="4"/>
    </w:pPr>
    <w:rPr>
      <w:rFonts w:ascii="Arial" w:hAnsi="Arial"/>
      <w:bCs/>
      <w:szCs w:val="28"/>
    </w:rPr>
  </w:style>
  <w:style w:type="paragraph" w:styleId="6">
    <w:name w:val="heading 6"/>
    <w:basedOn w:val="a"/>
    <w:next w:val="a"/>
    <w:link w:val="60"/>
    <w:qFormat/>
    <w:pPr>
      <w:keepLines/>
      <w:numPr>
        <w:ilvl w:val="5"/>
        <w:numId w:val="1"/>
      </w:numPr>
      <w:spacing w:before="240" w:after="64"/>
      <w:outlineLvl w:val="5"/>
    </w:pPr>
    <w:rPr>
      <w:rFonts w:ascii="Arial" w:hAnsi="Arial"/>
      <w:bCs/>
      <w:szCs w:val="24"/>
    </w:rPr>
  </w:style>
  <w:style w:type="paragraph" w:styleId="7">
    <w:name w:val="heading 7"/>
    <w:basedOn w:val="a"/>
    <w:next w:val="a"/>
    <w:link w:val="70"/>
    <w:qFormat/>
    <w:pPr>
      <w:keepLines/>
      <w:numPr>
        <w:ilvl w:val="6"/>
        <w:numId w:val="1"/>
      </w:numPr>
      <w:spacing w:before="240" w:after="64"/>
      <w:outlineLvl w:val="6"/>
    </w:pPr>
    <w:rPr>
      <w:rFonts w:ascii="Arial" w:hAnsi="Arial"/>
      <w:bCs/>
      <w:szCs w:val="24"/>
    </w:rPr>
  </w:style>
  <w:style w:type="paragraph" w:styleId="8">
    <w:name w:val="heading 8"/>
    <w:basedOn w:val="a"/>
    <w:next w:val="a"/>
    <w:link w:val="80"/>
    <w:unhideWhenUsed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="Cambria" w:eastAsia="黑体" w:hAnsi="Cambria"/>
      <w:sz w:val="20"/>
      <w:szCs w:val="20"/>
    </w:rPr>
  </w:style>
  <w:style w:type="paragraph" w:styleId="a4">
    <w:name w:val="Document Map"/>
    <w:basedOn w:val="a"/>
    <w:link w:val="a5"/>
    <w:uiPriority w:val="99"/>
    <w:semiHidden/>
    <w:unhideWhenUsed/>
    <w:qFormat/>
    <w:rPr>
      <w:rFonts w:ascii="宋体"/>
      <w:sz w:val="18"/>
      <w:szCs w:val="18"/>
    </w:rPr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qFormat/>
    <w:pPr>
      <w:tabs>
        <w:tab w:val="center" w:pos="4153"/>
        <w:tab w:val="right" w:pos="8306"/>
      </w:tabs>
      <w:snapToGrid w:val="0"/>
      <w:ind w:firstLine="420"/>
      <w:jc w:val="center"/>
    </w:pPr>
    <w:rPr>
      <w:rFonts w:ascii="Arial" w:hAnsi="Arial"/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tabs>
        <w:tab w:val="right" w:leader="dot" w:pos="8296"/>
      </w:tabs>
    </w:pPr>
  </w:style>
  <w:style w:type="paragraph" w:styleId="TOC2">
    <w:name w:val="toc 2"/>
    <w:basedOn w:val="a"/>
    <w:next w:val="a"/>
    <w:uiPriority w:val="39"/>
    <w:unhideWhenUsed/>
    <w:qFormat/>
    <w:pPr>
      <w:ind w:leftChars="200" w:left="200"/>
    </w:pPr>
  </w:style>
  <w:style w:type="paragraph" w:styleId="ac">
    <w:name w:val="Title"/>
    <w:basedOn w:val="a"/>
    <w:next w:val="a"/>
    <w:link w:val="ad"/>
    <w:uiPriority w:val="10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ae">
    <w:name w:val="Hyperlink"/>
    <w:basedOn w:val="a0"/>
    <w:uiPriority w:val="99"/>
    <w:unhideWhenUsed/>
    <w:qFormat/>
    <w:rPr>
      <w:color w:val="0000FF"/>
      <w:u w:val="single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0">
    <w:name w:val="修订记录"/>
    <w:basedOn w:val="a"/>
    <w:qFormat/>
    <w:pPr>
      <w:autoSpaceDE w:val="0"/>
      <w:autoSpaceDN w:val="0"/>
      <w:adjustRightInd w:val="0"/>
      <w:spacing w:before="300" w:after="150"/>
      <w:jc w:val="center"/>
    </w:pPr>
    <w:rPr>
      <w:rFonts w:ascii="黑体" w:eastAsia="黑体" w:hAnsi="Times New Roman"/>
      <w:kern w:val="0"/>
      <w:sz w:val="30"/>
      <w:szCs w:val="30"/>
    </w:rPr>
  </w:style>
  <w:style w:type="character" w:customStyle="1" w:styleId="10">
    <w:name w:val="标题 1 字符"/>
    <w:basedOn w:val="a0"/>
    <w:link w:val="1"/>
    <w:rPr>
      <w:rFonts w:ascii="Arial" w:hAnsi="Arial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qFormat/>
    <w:rPr>
      <w:rFonts w:ascii="宋体" w:hAnsi="宋体"/>
      <w:b/>
      <w:bCs/>
      <w:kern w:val="2"/>
      <w:sz w:val="24"/>
      <w:szCs w:val="28"/>
    </w:rPr>
  </w:style>
  <w:style w:type="character" w:customStyle="1" w:styleId="30">
    <w:name w:val="标题 3 字符"/>
    <w:basedOn w:val="a0"/>
    <w:link w:val="3"/>
    <w:qFormat/>
    <w:rPr>
      <w:rFonts w:ascii="Arial" w:hAnsi="Arial"/>
      <w:b/>
      <w:bCs/>
      <w:kern w:val="2"/>
      <w:sz w:val="21"/>
      <w:szCs w:val="21"/>
    </w:rPr>
  </w:style>
  <w:style w:type="character" w:customStyle="1" w:styleId="40">
    <w:name w:val="标题 4 字符"/>
    <w:basedOn w:val="a0"/>
    <w:link w:val="4"/>
    <w:rPr>
      <w:rFonts w:ascii="Arial" w:hAnsi="Arial"/>
      <w:b/>
      <w:bCs/>
      <w:kern w:val="2"/>
      <w:sz w:val="21"/>
      <w:szCs w:val="28"/>
    </w:rPr>
  </w:style>
  <w:style w:type="character" w:customStyle="1" w:styleId="50">
    <w:name w:val="标题 5 字符"/>
    <w:basedOn w:val="a0"/>
    <w:link w:val="5"/>
    <w:uiPriority w:val="99"/>
    <w:qFormat/>
    <w:rPr>
      <w:rFonts w:ascii="Arial" w:hAnsi="Arial"/>
      <w:bCs/>
      <w:kern w:val="2"/>
      <w:sz w:val="21"/>
      <w:szCs w:val="28"/>
    </w:rPr>
  </w:style>
  <w:style w:type="character" w:customStyle="1" w:styleId="60">
    <w:name w:val="标题 6 字符"/>
    <w:basedOn w:val="a0"/>
    <w:link w:val="6"/>
    <w:qFormat/>
    <w:rPr>
      <w:rFonts w:ascii="Arial" w:hAnsi="Arial"/>
      <w:bCs/>
      <w:kern w:val="2"/>
      <w:sz w:val="21"/>
      <w:szCs w:val="24"/>
    </w:rPr>
  </w:style>
  <w:style w:type="character" w:customStyle="1" w:styleId="70">
    <w:name w:val="标题 7 字符"/>
    <w:basedOn w:val="a0"/>
    <w:link w:val="7"/>
    <w:qFormat/>
    <w:rPr>
      <w:rFonts w:ascii="Arial" w:hAnsi="Arial"/>
      <w:bCs/>
      <w:kern w:val="2"/>
      <w:sz w:val="21"/>
      <w:szCs w:val="24"/>
    </w:rPr>
  </w:style>
  <w:style w:type="character" w:customStyle="1" w:styleId="80">
    <w:name w:val="标题 8 字符"/>
    <w:basedOn w:val="a0"/>
    <w:link w:val="8"/>
    <w:qFormat/>
    <w:rPr>
      <w:rFonts w:ascii="Cambria" w:hAnsi="Cambria"/>
      <w:kern w:val="2"/>
      <w:sz w:val="24"/>
      <w:szCs w:val="24"/>
    </w:rPr>
  </w:style>
  <w:style w:type="paragraph" w:customStyle="1" w:styleId="af1">
    <w:name w:val="样式 题注 + 居中"/>
    <w:basedOn w:val="a3"/>
    <w:qFormat/>
    <w:pPr>
      <w:ind w:firstLine="420"/>
      <w:jc w:val="center"/>
    </w:pPr>
    <w:rPr>
      <w:rFonts w:ascii="Arial" w:eastAsia="宋体" w:hAnsi="Arial" w:cs="宋体"/>
      <w:sz w:val="21"/>
    </w:rPr>
  </w:style>
  <w:style w:type="character" w:customStyle="1" w:styleId="ab">
    <w:name w:val="页眉 字符"/>
    <w:basedOn w:val="a0"/>
    <w:link w:val="aa"/>
    <w:uiPriority w:val="99"/>
    <w:rPr>
      <w:rFonts w:ascii="Arial" w:hAnsi="Arial"/>
      <w:kern w:val="2"/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kern w:val="2"/>
      <w:sz w:val="18"/>
      <w:szCs w:val="18"/>
    </w:rPr>
  </w:style>
  <w:style w:type="character" w:customStyle="1" w:styleId="a5">
    <w:name w:val="文档结构图 字符"/>
    <w:basedOn w:val="a0"/>
    <w:link w:val="a4"/>
    <w:uiPriority w:val="99"/>
    <w:semiHidden/>
    <w:qFormat/>
    <w:rPr>
      <w:rFonts w:ascii="宋体"/>
      <w:kern w:val="2"/>
      <w:sz w:val="18"/>
      <w:szCs w:val="18"/>
    </w:rPr>
  </w:style>
  <w:style w:type="paragraph" w:customStyle="1" w:styleId="TOC10">
    <w:name w:val="TOC 标题1"/>
    <w:basedOn w:val="1"/>
    <w:next w:val="a"/>
    <w:uiPriority w:val="39"/>
    <w:semiHidden/>
    <w:unhideWhenUsed/>
    <w:qFormat/>
    <w:pPr>
      <w:widowControl/>
      <w:numPr>
        <w:numId w:val="0"/>
      </w:numPr>
      <w:spacing w:before="480" w:after="0" w:line="276" w:lineRule="auto"/>
      <w:outlineLvl w:val="9"/>
    </w:pPr>
    <w:rPr>
      <w:rFonts w:ascii="Cambria" w:hAnsi="Cambria"/>
      <w:color w:val="365F91"/>
      <w:kern w:val="0"/>
      <w:szCs w:val="28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kern w:val="2"/>
      <w:sz w:val="18"/>
      <w:szCs w:val="18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af2">
    <w:name w:val="List Paragraph"/>
    <w:basedOn w:val="a"/>
    <w:uiPriority w:val="99"/>
    <w:qFormat/>
    <w:pPr>
      <w:ind w:firstLineChars="200" w:firstLine="420"/>
    </w:pPr>
    <w:rPr>
      <w:rFonts w:ascii="ˎ̥" w:hAnsi="ˎ̥"/>
      <w:color w:val="000000"/>
      <w:sz w:val="24"/>
      <w:szCs w:val="21"/>
    </w:rPr>
  </w:style>
  <w:style w:type="character" w:customStyle="1" w:styleId="apple-style-span">
    <w:name w:val="apple-style-span"/>
    <w:uiPriority w:val="99"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2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4555;&#30424;\Works2011\SymLink&#31995;&#21015;&#24037;&#19994;&#26234;&#33021;&#26426;&#29992;&#25143;&#25163;&#20876;&#27169;&#29256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EF33BF5-E19B-4105-A3EC-46384975B3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SymLink系列工业智能机用户手册模版</Template>
  <TotalTime>717</TotalTime>
  <Pages>14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 ma</dc:creator>
  <cp:lastModifiedBy>xu ma</cp:lastModifiedBy>
  <cp:revision>285</cp:revision>
  <cp:lastPrinted>2025-09-16T03:34:00Z</cp:lastPrinted>
  <dcterms:created xsi:type="dcterms:W3CDTF">2012-07-20T07:59:00Z</dcterms:created>
  <dcterms:modified xsi:type="dcterms:W3CDTF">2026-09-03T05:10:00Z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2052-11.1.0.8236</vt:lpwstr>
  </property>
</Properties>
</file>